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  <w:r w:rsidRPr="00B22A28">
        <w:rPr>
          <w:sz w:val="28"/>
          <w:szCs w:val="28"/>
        </w:rPr>
        <w:t>Рабочая программа по литературе</w:t>
      </w: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  <w:r w:rsidRPr="00B22A28">
        <w:rPr>
          <w:sz w:val="28"/>
          <w:szCs w:val="28"/>
        </w:rPr>
        <w:t xml:space="preserve">для </w:t>
      </w:r>
      <w:r>
        <w:rPr>
          <w:sz w:val="28"/>
          <w:szCs w:val="28"/>
        </w:rPr>
        <w:t>11</w:t>
      </w:r>
      <w:r w:rsidRPr="00B22A28">
        <w:rPr>
          <w:sz w:val="28"/>
          <w:szCs w:val="28"/>
        </w:rPr>
        <w:t xml:space="preserve"> класса</w:t>
      </w: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</w:p>
    <w:p w:rsidR="00D07EAA" w:rsidRPr="00B22A28" w:rsidRDefault="00D07EAA" w:rsidP="00727753">
      <w:pPr>
        <w:spacing w:line="276" w:lineRule="auto"/>
        <w:jc w:val="center"/>
        <w:rPr>
          <w:sz w:val="28"/>
          <w:szCs w:val="28"/>
        </w:rPr>
      </w:pPr>
      <w:r w:rsidRPr="00B22A28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B22A28">
        <w:rPr>
          <w:sz w:val="28"/>
          <w:szCs w:val="28"/>
        </w:rPr>
        <w:t>-202</w:t>
      </w:r>
      <w:r>
        <w:rPr>
          <w:sz w:val="28"/>
          <w:szCs w:val="28"/>
        </w:rPr>
        <w:t>1</w:t>
      </w:r>
      <w:r w:rsidRPr="00B22A28">
        <w:rPr>
          <w:sz w:val="28"/>
          <w:szCs w:val="28"/>
        </w:rPr>
        <w:t xml:space="preserve"> учебный год</w:t>
      </w:r>
    </w:p>
    <w:p w:rsidR="00727753" w:rsidRDefault="00727753" w:rsidP="00727753">
      <w:pPr>
        <w:shd w:val="clear" w:color="auto" w:fill="FFFFFF"/>
        <w:spacing w:after="150" w:line="276" w:lineRule="auto"/>
        <w:jc w:val="center"/>
        <w:rPr>
          <w:rFonts w:eastAsia="Times New Roman"/>
          <w:b/>
          <w:bCs/>
          <w:color w:val="000000"/>
        </w:rPr>
      </w:pPr>
    </w:p>
    <w:p w:rsidR="00D07EAA" w:rsidRPr="0049178E" w:rsidRDefault="00D07EAA" w:rsidP="00727753">
      <w:pPr>
        <w:shd w:val="clear" w:color="auto" w:fill="FFFFFF"/>
        <w:spacing w:after="150" w:line="276" w:lineRule="auto"/>
        <w:jc w:val="center"/>
        <w:rPr>
          <w:rFonts w:eastAsia="Times New Roman"/>
          <w:color w:val="000000"/>
        </w:rPr>
      </w:pPr>
      <w:r w:rsidRPr="0049178E">
        <w:rPr>
          <w:rFonts w:eastAsia="Times New Roman"/>
          <w:b/>
          <w:bCs/>
          <w:color w:val="000000"/>
        </w:rPr>
        <w:lastRenderedPageBreak/>
        <w:t>Пояснительная записка</w:t>
      </w:r>
    </w:p>
    <w:p w:rsidR="00D07EAA" w:rsidRPr="0049178E" w:rsidRDefault="00D07EAA" w:rsidP="00727753">
      <w:pPr>
        <w:shd w:val="clear" w:color="auto" w:fill="FFFFFF"/>
        <w:spacing w:after="150" w:line="276" w:lineRule="auto"/>
        <w:jc w:val="both"/>
        <w:rPr>
          <w:rFonts w:eastAsia="Times New Roman"/>
          <w:color w:val="000000"/>
        </w:rPr>
      </w:pPr>
      <w:r w:rsidRPr="0049178E">
        <w:rPr>
          <w:rFonts w:eastAsia="Times New Roman"/>
          <w:color w:val="000000"/>
        </w:rPr>
        <w:t xml:space="preserve">Данная рабочая программа ориентирована на учащихся </w:t>
      </w:r>
      <w:r>
        <w:rPr>
          <w:rFonts w:eastAsia="Times New Roman"/>
          <w:color w:val="000000"/>
        </w:rPr>
        <w:t>11</w:t>
      </w:r>
      <w:r w:rsidRPr="0049178E">
        <w:rPr>
          <w:rFonts w:eastAsia="Times New Roman"/>
          <w:color w:val="000000"/>
        </w:rPr>
        <w:t xml:space="preserve"> класса и реализуется на основе нормативных  документов:</w:t>
      </w:r>
    </w:p>
    <w:p w:rsidR="00D07EAA" w:rsidRPr="0049178E" w:rsidRDefault="00D07EAA" w:rsidP="00727753">
      <w:pPr>
        <w:shd w:val="clear" w:color="auto" w:fill="FFFFFF"/>
        <w:spacing w:after="150" w:line="276" w:lineRule="auto"/>
        <w:jc w:val="both"/>
        <w:rPr>
          <w:rFonts w:eastAsia="Times New Roman"/>
          <w:color w:val="000000"/>
        </w:rPr>
      </w:pPr>
      <w:r w:rsidRPr="0049178E">
        <w:rPr>
          <w:rFonts w:eastAsia="Times New Roman"/>
          <w:color w:val="000000"/>
        </w:rPr>
        <w:t xml:space="preserve">      -</w:t>
      </w:r>
      <w:r w:rsidRPr="0049178E">
        <w:rPr>
          <w:rFonts w:eastAsia="Times New Roman"/>
          <w:color w:val="000000"/>
          <w:lang w:val="tt-RU"/>
        </w:rPr>
        <w:t xml:space="preserve"> </w:t>
      </w:r>
      <w:r w:rsidRPr="0049178E">
        <w:rPr>
          <w:rFonts w:eastAsia="Times New Roman"/>
          <w:color w:val="000000"/>
        </w:rPr>
        <w:t xml:space="preserve"> </w:t>
      </w:r>
      <w:r w:rsidR="00FF28EC" w:rsidRPr="0049178E">
        <w:rPr>
          <w:rFonts w:eastAsia="Times New Roman"/>
          <w:color w:val="000000"/>
        </w:rPr>
        <w:t>Федерального компонента</w:t>
      </w:r>
      <w:r w:rsidRPr="0049178E">
        <w:rPr>
          <w:rFonts w:eastAsia="Times New Roman"/>
          <w:color w:val="000000"/>
        </w:rPr>
        <w:t xml:space="preserve"> государственного </w:t>
      </w:r>
      <w:r w:rsidR="00FF28EC" w:rsidRPr="0049178E">
        <w:rPr>
          <w:rFonts w:eastAsia="Times New Roman"/>
          <w:color w:val="000000"/>
        </w:rPr>
        <w:t>стандарта среднего</w:t>
      </w:r>
      <w:r w:rsidRPr="0049178E">
        <w:rPr>
          <w:rFonts w:eastAsia="Times New Roman"/>
          <w:color w:val="000000"/>
        </w:rPr>
        <w:t xml:space="preserve"> </w:t>
      </w:r>
      <w:r w:rsidR="0006601A">
        <w:rPr>
          <w:rFonts w:eastAsia="Times New Roman"/>
          <w:color w:val="000000"/>
          <w:lang w:val="tt-RU"/>
        </w:rPr>
        <w:t xml:space="preserve">(полного) </w:t>
      </w:r>
      <w:r w:rsidRPr="0049178E">
        <w:rPr>
          <w:rFonts w:eastAsia="Times New Roman"/>
          <w:color w:val="000000"/>
        </w:rPr>
        <w:t>общего образования по литературе;</w:t>
      </w:r>
    </w:p>
    <w:p w:rsidR="00D07EAA" w:rsidRDefault="00D07EAA" w:rsidP="00727753">
      <w:pPr>
        <w:shd w:val="clear" w:color="auto" w:fill="FFFFFF"/>
        <w:spacing w:after="150" w:line="276" w:lineRule="auto"/>
        <w:jc w:val="both"/>
        <w:rPr>
          <w:rFonts w:eastAsia="Times New Roman" w:cs="Times New Roman"/>
        </w:rPr>
      </w:pPr>
      <w:r w:rsidRPr="0049178E">
        <w:rPr>
          <w:rFonts w:eastAsia="Times New Roman"/>
          <w:color w:val="000000"/>
        </w:rPr>
        <w:t xml:space="preserve">      - </w:t>
      </w:r>
      <w:r>
        <w:rPr>
          <w:rFonts w:eastAsia="Times New Roman" w:cs="Times New Roman"/>
        </w:rPr>
        <w:t>П</w:t>
      </w:r>
      <w:r w:rsidRPr="000E26A0">
        <w:rPr>
          <w:rFonts w:eastAsia="Times New Roman" w:cs="Times New Roman"/>
        </w:rPr>
        <w:t xml:space="preserve">рограммы общеобразовательных учреждений для 5-11 классов татарской средней общеобразовательной школы под редакцией М.Г. </w:t>
      </w:r>
      <w:proofErr w:type="spellStart"/>
      <w:r w:rsidRPr="000E26A0">
        <w:rPr>
          <w:rFonts w:eastAsia="Times New Roman" w:cs="Times New Roman"/>
        </w:rPr>
        <w:t>Ахметзянова</w:t>
      </w:r>
      <w:proofErr w:type="spellEnd"/>
      <w:r w:rsidR="00727753">
        <w:rPr>
          <w:rFonts w:eastAsia="Times New Roman" w:cs="Times New Roman"/>
        </w:rPr>
        <w:t xml:space="preserve"> </w:t>
      </w:r>
      <w:r w:rsidRPr="000E26A0">
        <w:rPr>
          <w:rFonts w:eastAsia="Times New Roman" w:cs="Times New Roman"/>
        </w:rPr>
        <w:t xml:space="preserve">– Казань: </w:t>
      </w:r>
      <w:proofErr w:type="spellStart"/>
      <w:r w:rsidRPr="000E26A0">
        <w:rPr>
          <w:rFonts w:eastAsia="Times New Roman" w:cs="Times New Roman"/>
        </w:rPr>
        <w:t>Магариф</w:t>
      </w:r>
      <w:proofErr w:type="spellEnd"/>
      <w:r w:rsidRPr="000E26A0">
        <w:rPr>
          <w:rFonts w:eastAsia="Times New Roman" w:cs="Times New Roman"/>
        </w:rPr>
        <w:t xml:space="preserve">, 2009. </w:t>
      </w:r>
    </w:p>
    <w:p w:rsidR="00D07EAA" w:rsidRPr="0049178E" w:rsidRDefault="00D07EAA" w:rsidP="00727753">
      <w:pPr>
        <w:shd w:val="clear" w:color="auto" w:fill="FFFFFF"/>
        <w:spacing w:after="150"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</w:t>
      </w:r>
      <w:r w:rsidRPr="0049178E">
        <w:rPr>
          <w:rFonts w:eastAsia="Times New Roman"/>
          <w:color w:val="000000"/>
        </w:rPr>
        <w:t xml:space="preserve">- Основной образовательной программы  </w:t>
      </w:r>
      <w:r>
        <w:rPr>
          <w:rFonts w:eastAsia="Times New Roman"/>
          <w:color w:val="000000"/>
        </w:rPr>
        <w:t>С</w:t>
      </w:r>
      <w:r w:rsidRPr="0049178E">
        <w:rPr>
          <w:rFonts w:eastAsia="Times New Roman"/>
          <w:color w:val="000000"/>
        </w:rPr>
        <w:t>ОО Ф</w:t>
      </w:r>
      <w:r>
        <w:rPr>
          <w:rFonts w:eastAsia="Times New Roman"/>
          <w:color w:val="000000"/>
        </w:rPr>
        <w:t>К</w:t>
      </w:r>
      <w:r w:rsidRPr="0049178E">
        <w:rPr>
          <w:rFonts w:eastAsia="Times New Roman"/>
          <w:color w:val="000000"/>
        </w:rPr>
        <w:t xml:space="preserve">ГОС МБОУ </w:t>
      </w:r>
      <w:proofErr w:type="spellStart"/>
      <w:r w:rsidRPr="0049178E">
        <w:rPr>
          <w:rFonts w:eastAsia="Times New Roman"/>
          <w:color w:val="000000"/>
        </w:rPr>
        <w:t>Среднетиганской</w:t>
      </w:r>
      <w:proofErr w:type="spellEnd"/>
      <w:r w:rsidRPr="0049178E">
        <w:rPr>
          <w:rFonts w:eastAsia="Times New Roman"/>
          <w:color w:val="000000"/>
        </w:rPr>
        <w:t xml:space="preserve">  СОШ Алексеевского  муниципального   района РТ;</w:t>
      </w:r>
    </w:p>
    <w:p w:rsidR="00D07EAA" w:rsidRPr="0049178E" w:rsidRDefault="00D07EAA" w:rsidP="00727753">
      <w:pPr>
        <w:shd w:val="clear" w:color="auto" w:fill="FFFFFF"/>
        <w:spacing w:after="150" w:line="276" w:lineRule="auto"/>
        <w:jc w:val="both"/>
        <w:rPr>
          <w:rFonts w:eastAsia="Times New Roman"/>
          <w:color w:val="000000"/>
        </w:rPr>
      </w:pPr>
      <w:r>
        <w:rPr>
          <w:rFonts w:eastAsia="Times New Roman"/>
          <w:color w:val="000000"/>
        </w:rPr>
        <w:t xml:space="preserve">      </w:t>
      </w:r>
      <w:r w:rsidRPr="0049178E">
        <w:rPr>
          <w:rFonts w:eastAsia="Times New Roman"/>
          <w:color w:val="000000"/>
        </w:rPr>
        <w:t xml:space="preserve">- </w:t>
      </w:r>
      <w:r w:rsidRPr="0049178E">
        <w:rPr>
          <w:rFonts w:eastAsia="Times New Roman"/>
          <w:color w:val="000000"/>
          <w:lang w:val="tt-RU"/>
        </w:rPr>
        <w:t xml:space="preserve">Учебного  плана  МБОУ  </w:t>
      </w:r>
      <w:proofErr w:type="spellStart"/>
      <w:r w:rsidRPr="0049178E">
        <w:rPr>
          <w:rFonts w:eastAsia="Times New Roman"/>
          <w:color w:val="000000"/>
        </w:rPr>
        <w:t>Среднетиганской</w:t>
      </w:r>
      <w:proofErr w:type="spellEnd"/>
      <w:r w:rsidRPr="0049178E">
        <w:rPr>
          <w:rFonts w:eastAsia="Times New Roman"/>
          <w:color w:val="000000"/>
        </w:rPr>
        <w:t xml:space="preserve">  СОШ    Алексеевского муниципального района Республики Татарстан </w:t>
      </w:r>
      <w:r w:rsidRPr="0049178E">
        <w:rPr>
          <w:rFonts w:eastAsia="Times New Roman"/>
          <w:color w:val="000000"/>
          <w:lang w:val="tt-RU"/>
        </w:rPr>
        <w:t>на 20</w:t>
      </w:r>
      <w:r>
        <w:rPr>
          <w:rFonts w:eastAsia="Times New Roman"/>
          <w:color w:val="000000"/>
          <w:lang w:val="tt-RU"/>
        </w:rPr>
        <w:t>20</w:t>
      </w:r>
      <w:r w:rsidRPr="0049178E">
        <w:rPr>
          <w:rFonts w:eastAsia="Times New Roman"/>
          <w:color w:val="000000"/>
          <w:lang w:val="tt-RU"/>
        </w:rPr>
        <w:t>-202</w:t>
      </w:r>
      <w:r>
        <w:rPr>
          <w:rFonts w:eastAsia="Times New Roman"/>
          <w:color w:val="000000"/>
          <w:lang w:val="tt-RU"/>
        </w:rPr>
        <w:t>1</w:t>
      </w:r>
      <w:r w:rsidRPr="0049178E">
        <w:rPr>
          <w:rFonts w:eastAsia="Times New Roman"/>
          <w:color w:val="000000"/>
          <w:lang w:val="tt-RU"/>
        </w:rPr>
        <w:t xml:space="preserve"> учебный год.</w:t>
      </w:r>
    </w:p>
    <w:p w:rsidR="00D07EAA" w:rsidRPr="0049178E" w:rsidRDefault="00D07EAA" w:rsidP="00727753">
      <w:pPr>
        <w:shd w:val="clear" w:color="auto" w:fill="FFFFFF"/>
        <w:spacing w:after="150" w:line="276" w:lineRule="auto"/>
        <w:jc w:val="both"/>
        <w:rPr>
          <w:rFonts w:eastAsia="Times New Roman"/>
          <w:b/>
          <w:color w:val="000000"/>
        </w:rPr>
      </w:pPr>
    </w:p>
    <w:p w:rsidR="00D07EAA" w:rsidRDefault="00D07EAA" w:rsidP="00727753">
      <w:pPr>
        <w:shd w:val="clear" w:color="auto" w:fill="FFFFFF"/>
        <w:spacing w:after="150" w:line="276" w:lineRule="auto"/>
        <w:jc w:val="both"/>
        <w:rPr>
          <w:rFonts w:eastAsia="Times New Roman" w:cs="Times New Roman"/>
        </w:rPr>
      </w:pPr>
      <w:r w:rsidRPr="0049178E">
        <w:rPr>
          <w:rFonts w:eastAsia="Times New Roman"/>
          <w:color w:val="000000"/>
        </w:rPr>
        <w:t>Название учебно – методического комплекта:</w:t>
      </w:r>
    </w:p>
    <w:p w:rsidR="00D07EAA" w:rsidRPr="0049178E" w:rsidRDefault="00D07EAA" w:rsidP="00727753">
      <w:pPr>
        <w:shd w:val="clear" w:color="auto" w:fill="FFFFFF"/>
        <w:spacing w:after="150" w:line="276" w:lineRule="auto"/>
        <w:jc w:val="both"/>
        <w:rPr>
          <w:rFonts w:eastAsia="Times New Roman"/>
          <w:color w:val="000000"/>
        </w:rPr>
      </w:pPr>
      <w:proofErr w:type="spellStart"/>
      <w:r w:rsidRPr="000E26A0">
        <w:rPr>
          <w:rFonts w:eastAsia="Times New Roman" w:cs="Times New Roman"/>
        </w:rPr>
        <w:t>М.Г.Ахметзянов</w:t>
      </w:r>
      <w:proofErr w:type="spellEnd"/>
      <w:r w:rsidRPr="000E26A0">
        <w:rPr>
          <w:rFonts w:eastAsia="Times New Roman" w:cs="Times New Roman"/>
        </w:rPr>
        <w:t>. Русская литература. Учебник-</w:t>
      </w:r>
      <w:r w:rsidR="00E1704E" w:rsidRPr="000E26A0">
        <w:rPr>
          <w:rFonts w:eastAsia="Times New Roman" w:cs="Times New Roman"/>
        </w:rPr>
        <w:t>хрестоматия для</w:t>
      </w:r>
      <w:r w:rsidRPr="000E26A0">
        <w:rPr>
          <w:rFonts w:eastAsia="Times New Roman" w:cs="Times New Roman"/>
        </w:rPr>
        <w:t xml:space="preserve"> 11 класса </w:t>
      </w:r>
      <w:r w:rsidR="00E1704E" w:rsidRPr="000E26A0">
        <w:rPr>
          <w:rFonts w:eastAsia="Times New Roman" w:cs="Times New Roman"/>
        </w:rPr>
        <w:t>татарской средней</w:t>
      </w:r>
      <w:r w:rsidRPr="000E26A0">
        <w:rPr>
          <w:rFonts w:eastAsia="Times New Roman" w:cs="Times New Roman"/>
        </w:rPr>
        <w:t xml:space="preserve"> общеобразовательной </w:t>
      </w:r>
      <w:r w:rsidR="00E1704E" w:rsidRPr="000E26A0">
        <w:rPr>
          <w:rFonts w:eastAsia="Times New Roman" w:cs="Times New Roman"/>
        </w:rPr>
        <w:t>школы.</w:t>
      </w:r>
      <w:r w:rsidRPr="000E26A0">
        <w:rPr>
          <w:rFonts w:eastAsia="Times New Roman" w:cs="Times New Roman"/>
        </w:rPr>
        <w:t xml:space="preserve"> В двух </w:t>
      </w:r>
      <w:r w:rsidR="00E1704E" w:rsidRPr="000E26A0">
        <w:rPr>
          <w:rFonts w:eastAsia="Times New Roman" w:cs="Times New Roman"/>
        </w:rPr>
        <w:t>частях. /</w:t>
      </w:r>
      <w:r w:rsidRPr="000E26A0">
        <w:rPr>
          <w:rFonts w:eastAsia="Times New Roman" w:cs="Times New Roman"/>
        </w:rPr>
        <w:t xml:space="preserve">Авт.-сост. </w:t>
      </w:r>
      <w:proofErr w:type="spellStart"/>
      <w:r w:rsidRPr="000E26A0">
        <w:rPr>
          <w:rFonts w:eastAsia="Times New Roman" w:cs="Times New Roman"/>
        </w:rPr>
        <w:t>М.Г.Ахметзянов</w:t>
      </w:r>
      <w:proofErr w:type="spellEnd"/>
      <w:r w:rsidRPr="000E26A0">
        <w:rPr>
          <w:rFonts w:eastAsia="Times New Roman" w:cs="Times New Roman"/>
        </w:rPr>
        <w:t xml:space="preserve">, </w:t>
      </w:r>
      <w:proofErr w:type="spellStart"/>
      <w:r w:rsidRPr="000E26A0">
        <w:rPr>
          <w:rFonts w:eastAsia="Times New Roman" w:cs="Times New Roman"/>
        </w:rPr>
        <w:t>Т.Н.Бреева</w:t>
      </w:r>
      <w:proofErr w:type="spellEnd"/>
      <w:r w:rsidRPr="000E26A0">
        <w:rPr>
          <w:rFonts w:eastAsia="Times New Roman" w:cs="Times New Roman"/>
        </w:rPr>
        <w:t xml:space="preserve">, </w:t>
      </w:r>
      <w:proofErr w:type="spellStart"/>
      <w:r w:rsidRPr="000E26A0">
        <w:rPr>
          <w:rFonts w:eastAsia="Times New Roman" w:cs="Times New Roman"/>
        </w:rPr>
        <w:t>Р.Ф.Мухаметшина</w:t>
      </w:r>
      <w:proofErr w:type="spellEnd"/>
      <w:r w:rsidRPr="000E26A0">
        <w:rPr>
          <w:rFonts w:eastAsia="Times New Roman" w:cs="Times New Roman"/>
        </w:rPr>
        <w:t xml:space="preserve">; Под ред. </w:t>
      </w:r>
      <w:proofErr w:type="spellStart"/>
      <w:r w:rsidRPr="000E26A0">
        <w:rPr>
          <w:rFonts w:eastAsia="Times New Roman" w:cs="Times New Roman"/>
        </w:rPr>
        <w:t>М.Г.Ахметзянова</w:t>
      </w:r>
      <w:proofErr w:type="spellEnd"/>
      <w:r w:rsidRPr="000E26A0">
        <w:rPr>
          <w:rFonts w:eastAsia="Times New Roman" w:cs="Times New Roman"/>
        </w:rPr>
        <w:t>.  – Казань: «Магариф»,2006</w:t>
      </w:r>
      <w:r>
        <w:rPr>
          <w:rFonts w:eastAsia="Times New Roman" w:cs="Times New Roman"/>
        </w:rPr>
        <w:t>.</w:t>
      </w:r>
      <w:r w:rsidRPr="0049178E">
        <w:rPr>
          <w:rFonts w:eastAsia="Times New Roman"/>
          <w:color w:val="000000"/>
        </w:rPr>
        <w:t xml:space="preserve">                                                                           </w:t>
      </w:r>
      <w:r w:rsidRPr="0049178E">
        <w:rPr>
          <w:rFonts w:eastAsia="Times New Roman"/>
          <w:color w:val="000000"/>
        </w:rPr>
        <w:tab/>
      </w:r>
    </w:p>
    <w:p w:rsidR="00A756A5" w:rsidRPr="00A756A5" w:rsidRDefault="00A756A5" w:rsidP="00727753">
      <w:pPr>
        <w:spacing w:line="276" w:lineRule="auto"/>
        <w:rPr>
          <w:rFonts w:eastAsia="Times New Roman" w:cs="Times New Roman"/>
          <w:b/>
        </w:rPr>
      </w:pPr>
      <w:r w:rsidRPr="00A756A5">
        <w:rPr>
          <w:rFonts w:eastAsia="Times New Roman" w:cs="Times New Roman"/>
          <w:b/>
        </w:rPr>
        <w:t>Общая характеристика учебного предмета</w:t>
      </w:r>
    </w:p>
    <w:p w:rsidR="001C1AC7" w:rsidRPr="001C1AC7" w:rsidRDefault="001C1AC7" w:rsidP="00727753">
      <w:pPr>
        <w:spacing w:before="200" w:line="276" w:lineRule="auto"/>
        <w:ind w:firstLine="567"/>
        <w:jc w:val="both"/>
        <w:rPr>
          <w:rFonts w:eastAsia="Times New Roman" w:cs="Times New Roman"/>
          <w:b/>
          <w:bCs/>
          <w:i/>
          <w:sz w:val="22"/>
        </w:rPr>
      </w:pPr>
      <w:r w:rsidRPr="001C1AC7">
        <w:rPr>
          <w:rFonts w:eastAsia="Times New Roman" w:cs="Times New Roman"/>
          <w:b/>
          <w:bCs/>
          <w:i/>
          <w:sz w:val="22"/>
        </w:rPr>
        <w:t>Изучение литературы на базовом уровне среднего (полного) общего образования направлено на достижение следующих целей:</w:t>
      </w:r>
    </w:p>
    <w:p w:rsidR="001C1AC7" w:rsidRPr="001C1AC7" w:rsidRDefault="001C1AC7" w:rsidP="00727753">
      <w:pPr>
        <w:numPr>
          <w:ilvl w:val="0"/>
          <w:numId w:val="3"/>
        </w:numPr>
        <w:spacing w:before="60" w:line="276" w:lineRule="auto"/>
        <w:jc w:val="both"/>
        <w:rPr>
          <w:rFonts w:eastAsia="Times New Roman" w:cs="Times New Roman"/>
          <w:iCs/>
          <w:sz w:val="22"/>
        </w:rPr>
      </w:pPr>
      <w:r w:rsidRPr="001C1AC7">
        <w:rPr>
          <w:rFonts w:eastAsia="Times New Roman" w:cs="Times New Roman"/>
          <w:b/>
          <w:sz w:val="22"/>
        </w:rPr>
        <w:t xml:space="preserve">воспитание </w:t>
      </w:r>
      <w:r w:rsidRPr="001C1AC7">
        <w:rPr>
          <w:rFonts w:eastAsia="Times New Roman" w:cs="Times New Roman"/>
          <w:sz w:val="22"/>
        </w:rPr>
        <w:t xml:space="preserve">духовно развитой личности, готовой к самопознанию </w:t>
      </w:r>
      <w:r w:rsidRPr="001C1AC7">
        <w:rPr>
          <w:rFonts w:eastAsia="Times New Roman" w:cs="Times New Roman"/>
          <w:iCs/>
          <w:sz w:val="22"/>
        </w:rPr>
        <w:t>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1C1AC7" w:rsidRPr="001C1AC7" w:rsidRDefault="001C1AC7" w:rsidP="00727753">
      <w:pPr>
        <w:numPr>
          <w:ilvl w:val="0"/>
          <w:numId w:val="3"/>
        </w:numPr>
        <w:spacing w:before="60" w:line="276" w:lineRule="auto"/>
        <w:jc w:val="both"/>
        <w:rPr>
          <w:rFonts w:eastAsia="Times New Roman" w:cs="Times New Roman"/>
          <w:sz w:val="22"/>
        </w:rPr>
      </w:pPr>
      <w:r w:rsidRPr="001C1AC7">
        <w:rPr>
          <w:rFonts w:eastAsia="Times New Roman" w:cs="Times New Roman"/>
          <w:b/>
          <w:sz w:val="22"/>
        </w:rPr>
        <w:t>развитие</w:t>
      </w:r>
      <w:r w:rsidRPr="001C1AC7">
        <w:rPr>
          <w:rFonts w:eastAsia="Times New Roman" w:cs="Times New Roman"/>
          <w:sz w:val="22"/>
        </w:rPr>
        <w:t xml:space="preserve">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учащихся, читательских интересов, художественного вкуса; устной и письменной речи учащихся;</w:t>
      </w:r>
    </w:p>
    <w:p w:rsidR="001C1AC7" w:rsidRPr="001C1AC7" w:rsidRDefault="001C1AC7" w:rsidP="00727753">
      <w:pPr>
        <w:numPr>
          <w:ilvl w:val="0"/>
          <w:numId w:val="3"/>
        </w:numPr>
        <w:spacing w:before="40" w:line="276" w:lineRule="auto"/>
        <w:jc w:val="both"/>
        <w:rPr>
          <w:rFonts w:eastAsia="Times New Roman" w:cs="Times New Roman"/>
          <w:iCs/>
          <w:sz w:val="22"/>
        </w:rPr>
      </w:pPr>
      <w:r w:rsidRPr="001C1AC7">
        <w:rPr>
          <w:rFonts w:eastAsia="Times New Roman" w:cs="Times New Roman"/>
          <w:b/>
          <w:bCs/>
          <w:iCs/>
          <w:sz w:val="22"/>
        </w:rPr>
        <w:t>освоение</w:t>
      </w:r>
      <w:r w:rsidRPr="001C1AC7">
        <w:rPr>
          <w:rFonts w:eastAsia="Times New Roman" w:cs="Times New Roman"/>
          <w:iCs/>
          <w:sz w:val="22"/>
        </w:rPr>
        <w:t xml:space="preserve"> </w:t>
      </w:r>
      <w:r w:rsidRPr="001C1AC7">
        <w:rPr>
          <w:rFonts w:eastAsia="Times New Roman" w:cs="Times New Roman"/>
          <w:bCs/>
          <w:sz w:val="22"/>
        </w:rPr>
        <w:t>текстов</w:t>
      </w:r>
      <w:r w:rsidRPr="001C1AC7">
        <w:rPr>
          <w:rFonts w:eastAsia="Times New Roman" w:cs="Times New Roman"/>
          <w:b/>
          <w:sz w:val="22"/>
        </w:rPr>
        <w:t xml:space="preserve"> </w:t>
      </w:r>
      <w:r w:rsidRPr="001C1AC7">
        <w:rPr>
          <w:rFonts w:eastAsia="Times New Roman" w:cs="Times New Roman"/>
          <w:bCs/>
          <w:sz w:val="22"/>
        </w:rPr>
        <w:t>художественных произведений в единстве содержания и формы, основных историко-литературных сведений и теоретико-литературных понятий</w:t>
      </w:r>
      <w:r w:rsidRPr="001C1AC7">
        <w:rPr>
          <w:rFonts w:eastAsia="Times New Roman" w:cs="Times New Roman"/>
          <w:iCs/>
          <w:sz w:val="22"/>
        </w:rPr>
        <w:t>; формирование общего представления об историко-литературном процессе;</w:t>
      </w:r>
    </w:p>
    <w:p w:rsidR="001C1AC7" w:rsidRPr="001C1AC7" w:rsidRDefault="001C1AC7" w:rsidP="00727753">
      <w:pPr>
        <w:numPr>
          <w:ilvl w:val="0"/>
          <w:numId w:val="3"/>
        </w:numPr>
        <w:spacing w:before="40" w:line="276" w:lineRule="auto"/>
        <w:jc w:val="both"/>
        <w:rPr>
          <w:rFonts w:eastAsia="Times New Roman" w:cs="Times New Roman"/>
          <w:iCs/>
          <w:sz w:val="22"/>
        </w:rPr>
      </w:pPr>
      <w:r w:rsidRPr="001C1AC7">
        <w:rPr>
          <w:rFonts w:eastAsia="Times New Roman" w:cs="Times New Roman"/>
          <w:b/>
          <w:bCs/>
          <w:iCs/>
          <w:sz w:val="22"/>
        </w:rPr>
        <w:t>совершенствование умений</w:t>
      </w:r>
      <w:r w:rsidRPr="001C1AC7">
        <w:rPr>
          <w:rFonts w:eastAsia="Times New Roman" w:cs="Times New Roman"/>
          <w:iCs/>
          <w:sz w:val="22"/>
        </w:rPr>
        <w:t xml:space="preserve">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Интернета.</w:t>
      </w:r>
    </w:p>
    <w:p w:rsidR="001C1AC7" w:rsidRPr="001C1AC7" w:rsidRDefault="001C1AC7" w:rsidP="00727753">
      <w:pPr>
        <w:widowControl w:val="0"/>
        <w:autoSpaceDE w:val="0"/>
        <w:autoSpaceDN w:val="0"/>
        <w:adjustRightInd w:val="0"/>
        <w:spacing w:before="240" w:line="276" w:lineRule="auto"/>
        <w:ind w:firstLine="567"/>
        <w:jc w:val="both"/>
        <w:rPr>
          <w:rFonts w:eastAsia="Times New Roman" w:cs="Times New Roman"/>
          <w:b/>
          <w:i/>
          <w:sz w:val="22"/>
          <w:szCs w:val="20"/>
        </w:rPr>
      </w:pPr>
      <w:r w:rsidRPr="001C1AC7">
        <w:rPr>
          <w:rFonts w:eastAsia="Times New Roman" w:cs="Times New Roman"/>
          <w:b/>
          <w:i/>
          <w:sz w:val="22"/>
          <w:szCs w:val="20"/>
        </w:rPr>
        <w:lastRenderedPageBreak/>
        <w:t>Изучение литературы в образовательных учреждениях с родным (нерусским) языком обучения реализует общие цели и способствует решению специфических задач:</w:t>
      </w:r>
    </w:p>
    <w:p w:rsidR="001C1AC7" w:rsidRPr="001C1AC7" w:rsidRDefault="001C1AC7" w:rsidP="00727753">
      <w:pPr>
        <w:numPr>
          <w:ilvl w:val="0"/>
          <w:numId w:val="3"/>
        </w:numPr>
        <w:spacing w:before="40" w:line="276" w:lineRule="auto"/>
        <w:jc w:val="both"/>
        <w:rPr>
          <w:rFonts w:eastAsia="Times New Roman" w:cs="Times New Roman"/>
          <w:iCs/>
          <w:sz w:val="22"/>
        </w:rPr>
      </w:pPr>
      <w:r w:rsidRPr="001C1AC7">
        <w:rPr>
          <w:rFonts w:eastAsia="Times New Roman" w:cs="Times New Roman"/>
          <w:iCs/>
          <w:sz w:val="22"/>
        </w:rPr>
        <w:t>обогащение духовно-нравственного опыта и расширение эстетического кругозора учащихся при параллельном изучении родной и русской литературы;</w:t>
      </w:r>
    </w:p>
    <w:p w:rsidR="001C1AC7" w:rsidRPr="001C1AC7" w:rsidRDefault="001C1AC7" w:rsidP="00727753">
      <w:pPr>
        <w:numPr>
          <w:ilvl w:val="0"/>
          <w:numId w:val="3"/>
        </w:numPr>
        <w:spacing w:before="40" w:line="276" w:lineRule="auto"/>
        <w:jc w:val="both"/>
        <w:rPr>
          <w:rFonts w:eastAsia="Times New Roman" w:cs="Times New Roman"/>
          <w:iCs/>
          <w:sz w:val="22"/>
        </w:rPr>
      </w:pPr>
      <w:r w:rsidRPr="001C1AC7">
        <w:rPr>
          <w:rFonts w:eastAsia="Times New Roman" w:cs="Times New Roman"/>
          <w:iCs/>
          <w:sz w:val="22"/>
        </w:rPr>
        <w:t>формирование умения соотносить нравственные идеалы произведений русской и родной литературы, выявлять их сходство и национально-обусловленное своеобразие художественных решений;</w:t>
      </w:r>
    </w:p>
    <w:p w:rsidR="001C1AC7" w:rsidRPr="001C1AC7" w:rsidRDefault="001C1AC7" w:rsidP="00727753">
      <w:pPr>
        <w:numPr>
          <w:ilvl w:val="0"/>
          <w:numId w:val="3"/>
        </w:numPr>
        <w:spacing w:before="40" w:line="276" w:lineRule="auto"/>
        <w:jc w:val="both"/>
        <w:rPr>
          <w:rFonts w:eastAsia="Times New Roman" w:cs="Times New Roman"/>
          <w:iCs/>
          <w:sz w:val="22"/>
        </w:rPr>
      </w:pPr>
      <w:r w:rsidRPr="001C1AC7">
        <w:rPr>
          <w:rFonts w:eastAsia="Times New Roman" w:cs="Times New Roman"/>
          <w:iCs/>
          <w:sz w:val="22"/>
        </w:rPr>
        <w:t>совершенствование речевой деятельности учащихся на русском языке: умений и навыков, обеспечивающих владение русским литературным яз</w:t>
      </w:r>
      <w:r>
        <w:rPr>
          <w:rFonts w:eastAsia="Times New Roman" w:cs="Times New Roman"/>
          <w:iCs/>
          <w:sz w:val="22"/>
        </w:rPr>
        <w:t>ыком, его изобразительно-вырази</w:t>
      </w:r>
      <w:r w:rsidRPr="001C1AC7">
        <w:rPr>
          <w:rFonts w:eastAsia="Times New Roman" w:cs="Times New Roman"/>
          <w:iCs/>
          <w:sz w:val="22"/>
        </w:rPr>
        <w:t>тельными средствами;</w:t>
      </w:r>
    </w:p>
    <w:p w:rsidR="00A756A5" w:rsidRDefault="00A756A5" w:rsidP="00727753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="Times New Roman" w:cs="Times New Roman"/>
          <w:color w:val="000000"/>
        </w:rPr>
      </w:pPr>
      <w:r w:rsidRPr="00A756A5">
        <w:rPr>
          <w:rFonts w:eastAsia="Times New Roman" w:cs="Times New Roman"/>
          <w:color w:val="000000"/>
        </w:rPr>
        <w:t>Цели и задачи изучения русской литературы в татарской школе определили структуру и содержание программы.</w:t>
      </w:r>
    </w:p>
    <w:p w:rsidR="00D07EAA" w:rsidRDefault="00D07EAA" w:rsidP="00727753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="Times New Roman" w:cs="Times New Roman"/>
        </w:rPr>
      </w:pPr>
    </w:p>
    <w:p w:rsidR="00E1704E" w:rsidRPr="00EF337E" w:rsidRDefault="001C1AC7" w:rsidP="00EF337E">
      <w:pPr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Программа рассчитана на 10</w:t>
      </w:r>
      <w:r w:rsidR="0006601A">
        <w:rPr>
          <w:rFonts w:eastAsia="Times New Roman" w:cs="Times New Roman"/>
          <w:lang w:val="tt-RU"/>
        </w:rPr>
        <w:t>2</w:t>
      </w:r>
      <w:r>
        <w:rPr>
          <w:rFonts w:eastAsia="Times New Roman" w:cs="Times New Roman"/>
        </w:rPr>
        <w:t xml:space="preserve"> час</w:t>
      </w:r>
      <w:r w:rsidR="0006601A">
        <w:rPr>
          <w:rFonts w:eastAsia="Times New Roman" w:cs="Times New Roman"/>
          <w:lang w:val="tt-RU"/>
        </w:rPr>
        <w:t>а</w:t>
      </w:r>
      <w:r>
        <w:rPr>
          <w:rFonts w:eastAsia="Times New Roman" w:cs="Times New Roman"/>
        </w:rPr>
        <w:t xml:space="preserve"> в год (3</w:t>
      </w:r>
      <w:r w:rsidR="00EF337E">
        <w:rPr>
          <w:rFonts w:eastAsia="Times New Roman" w:cs="Times New Roman"/>
        </w:rPr>
        <w:t xml:space="preserve"> часа в неделю).</w:t>
      </w:r>
    </w:p>
    <w:p w:rsidR="00EF337E" w:rsidRDefault="00EF337E" w:rsidP="00727753">
      <w:pPr>
        <w:shd w:val="clear" w:color="auto" w:fill="FFFFFF"/>
        <w:spacing w:line="276" w:lineRule="auto"/>
        <w:ind w:right="-140"/>
        <w:jc w:val="center"/>
        <w:rPr>
          <w:rFonts w:eastAsia="Calibri"/>
          <w:b/>
          <w:lang w:val="tt-RU" w:eastAsia="en-US"/>
        </w:rPr>
      </w:pPr>
    </w:p>
    <w:p w:rsidR="00B31055" w:rsidRPr="0084738F" w:rsidRDefault="00B31055" w:rsidP="00727753">
      <w:pPr>
        <w:shd w:val="clear" w:color="auto" w:fill="FFFFFF"/>
        <w:spacing w:line="276" w:lineRule="auto"/>
        <w:ind w:right="-140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val="tt-RU" w:eastAsia="en-US"/>
        </w:rPr>
        <w:t>Требования к уровню подготовки выпускников</w:t>
      </w:r>
    </w:p>
    <w:p w:rsidR="00B31055" w:rsidRPr="0084738F" w:rsidRDefault="00B31055" w:rsidP="00727753">
      <w:pPr>
        <w:spacing w:line="276" w:lineRule="auto"/>
        <w:ind w:right="-140"/>
        <w:jc w:val="both"/>
        <w:rPr>
          <w:rFonts w:eastAsia="Calibri"/>
          <w:b/>
          <w:iCs/>
          <w:lang w:eastAsia="en-US"/>
        </w:rPr>
      </w:pPr>
      <w:r w:rsidRPr="0084738F">
        <w:rPr>
          <w:rFonts w:eastAsia="Calibri"/>
          <w:b/>
          <w:bCs/>
          <w:i/>
          <w:lang w:eastAsia="en-US"/>
        </w:rPr>
        <w:t xml:space="preserve">В результате изучения литературы на базовом уровне ученик должен </w:t>
      </w:r>
      <w:r w:rsidRPr="0084738F">
        <w:rPr>
          <w:rFonts w:eastAsia="Calibri"/>
          <w:b/>
          <w:iCs/>
          <w:lang w:eastAsia="en-US"/>
        </w:rPr>
        <w:t>знать/понимать</w:t>
      </w:r>
    </w:p>
    <w:p w:rsidR="00702082" w:rsidRDefault="00B31055" w:rsidP="00702082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>образную природу словесного искусства;</w:t>
      </w:r>
    </w:p>
    <w:p w:rsidR="00B31055" w:rsidRPr="00702082" w:rsidRDefault="00B31055" w:rsidP="00702082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702082">
        <w:rPr>
          <w:rFonts w:eastAsia="Calibri"/>
          <w:lang w:eastAsia="en-US"/>
        </w:rPr>
        <w:t>содержание изученных литературных произведений;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 xml:space="preserve">основные факты жизни и творчества писателей-классиков </w:t>
      </w:r>
      <w:r w:rsidRPr="0084738F">
        <w:rPr>
          <w:rFonts w:eastAsia="Calibri"/>
          <w:lang w:val="en-US" w:eastAsia="en-US"/>
        </w:rPr>
        <w:t>XIX</w:t>
      </w:r>
      <w:r w:rsidRPr="0084738F">
        <w:rPr>
          <w:rFonts w:eastAsia="Calibri"/>
          <w:lang w:eastAsia="en-US"/>
        </w:rPr>
        <w:t>-</w:t>
      </w:r>
      <w:r w:rsidRPr="0084738F">
        <w:rPr>
          <w:rFonts w:eastAsia="Calibri"/>
          <w:lang w:val="en-US" w:eastAsia="en-US"/>
        </w:rPr>
        <w:t>XX</w:t>
      </w:r>
      <w:r w:rsidRPr="0084738F">
        <w:rPr>
          <w:rFonts w:eastAsia="Calibri"/>
          <w:lang w:eastAsia="en-US"/>
        </w:rPr>
        <w:t xml:space="preserve"> вв.</w:t>
      </w:r>
      <w:r w:rsidRPr="0084738F">
        <w:rPr>
          <w:rFonts w:eastAsia="Calibri"/>
          <w:iCs/>
          <w:lang w:eastAsia="en-US"/>
        </w:rPr>
        <w:t>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>основные закономерности историко-литературного процесса и черты литературных направлений;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 xml:space="preserve">основные теоретико-литературные понятия; </w:t>
      </w:r>
    </w:p>
    <w:p w:rsidR="00B31055" w:rsidRPr="0084738F" w:rsidRDefault="00B31055" w:rsidP="00727753">
      <w:pPr>
        <w:tabs>
          <w:tab w:val="num" w:pos="284"/>
        </w:tabs>
        <w:spacing w:line="276" w:lineRule="auto"/>
        <w:ind w:right="-14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b/>
          <w:bCs/>
          <w:iCs/>
          <w:lang w:eastAsia="en-US"/>
        </w:rPr>
        <w:t>уметь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>воспроизводить содержание литературного произведения</w:t>
      </w:r>
      <w:r w:rsidRPr="0084738F">
        <w:rPr>
          <w:rFonts w:eastAsia="Calibri"/>
          <w:lang w:eastAsia="en-US"/>
        </w:rPr>
        <w:t>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 xml:space="preserve">анализировать и интерпретировать художественное произведение, используя сведения по истории и теории литературы (тематика, проблематика, </w:t>
      </w:r>
      <w:r w:rsidRPr="0084738F">
        <w:rPr>
          <w:rFonts w:eastAsia="Calibri"/>
          <w:lang w:eastAsia="en-US"/>
        </w:rPr>
        <w:t>нравственный пафос,</w:t>
      </w:r>
      <w:r w:rsidRPr="0084738F">
        <w:rPr>
          <w:rFonts w:eastAsia="Calibri"/>
          <w:iCs/>
          <w:lang w:eastAsia="en-US"/>
        </w:rPr>
        <w:t xml:space="preserve">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>соотносить художественную литературу с общественной жизнью и культурой;</w:t>
      </w:r>
      <w:r w:rsidRPr="0084738F">
        <w:rPr>
          <w:rFonts w:eastAsia="Calibri"/>
          <w:lang w:eastAsia="en-US"/>
        </w:rPr>
        <w:t xml:space="preserve">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>определять род и жанр произведения;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>сопоставлять литературные произведения;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 xml:space="preserve">выявлять авторскую позицию; 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t>аргументированно формулировать свое отношение к прочитанному произведению;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iCs/>
          <w:lang w:eastAsia="en-US"/>
        </w:rPr>
      </w:pPr>
      <w:r w:rsidRPr="0084738F">
        <w:rPr>
          <w:rFonts w:eastAsia="Calibri"/>
          <w:iCs/>
          <w:lang w:eastAsia="en-US"/>
        </w:rPr>
        <w:lastRenderedPageBreak/>
        <w:t>писать рецензии на прочитанные произведения и сочинения разных жанров на литературные темы.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lang w:eastAsia="en-US"/>
        </w:rPr>
      </w:pPr>
      <w:r w:rsidRPr="0084738F">
        <w:rPr>
          <w:rFonts w:eastAsia="Calibri"/>
          <w:lang w:eastAsia="en-US"/>
        </w:rPr>
        <w:t>соотносить нравственные идеалы произведений русской и родной литературы, находить сходные черты и национально обусловленную художественную специфику их воплощения;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lang w:eastAsia="en-US"/>
        </w:rPr>
      </w:pPr>
      <w:r w:rsidRPr="0084738F">
        <w:rPr>
          <w:rFonts w:eastAsia="Calibri"/>
          <w:lang w:eastAsia="en-US"/>
        </w:rPr>
        <w:t>самостоятельно переводить на родной язык фрагменты русского художественного текста, используя адекватные изобразительно-выразительные средства родного языка;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lang w:eastAsia="en-US"/>
        </w:rPr>
      </w:pPr>
      <w:r w:rsidRPr="0084738F">
        <w:rPr>
          <w:rFonts w:eastAsia="Calibri"/>
          <w:lang w:eastAsia="en-US"/>
        </w:rPr>
        <w:t>создавать устные и письменные высказывания о произведениях русской и родной литературы, давать им оценку, используя изобразительно-выразительные средства русского языка;</w:t>
      </w:r>
    </w:p>
    <w:p w:rsidR="00B31055" w:rsidRPr="0084738F" w:rsidRDefault="00B31055" w:rsidP="00727753">
      <w:pPr>
        <w:spacing w:line="276" w:lineRule="auto"/>
        <w:ind w:right="-140"/>
        <w:jc w:val="both"/>
        <w:rPr>
          <w:rFonts w:eastAsia="Calibri"/>
          <w:bCs/>
          <w:iCs/>
          <w:lang w:eastAsia="en-US"/>
        </w:rPr>
      </w:pPr>
      <w:r w:rsidRPr="0084738F">
        <w:rPr>
          <w:rFonts w:eastAsia="Calibri"/>
          <w:b/>
          <w:bCs/>
          <w:iCs/>
          <w:lang w:eastAsia="en-US"/>
        </w:rPr>
        <w:t xml:space="preserve">использовать приобретенные знания и умения в практической деятельности и повседневной жизни </w:t>
      </w:r>
      <w:r w:rsidRPr="0084738F">
        <w:rPr>
          <w:rFonts w:eastAsia="Calibri"/>
          <w:bCs/>
          <w:iCs/>
          <w:lang w:eastAsia="en-US"/>
        </w:rPr>
        <w:t>для: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lang w:eastAsia="en-US"/>
        </w:rPr>
      </w:pPr>
      <w:r w:rsidRPr="0084738F">
        <w:rPr>
          <w:rFonts w:eastAsia="Calibri"/>
          <w:lang w:eastAsia="en-US"/>
        </w:rPr>
        <w:t>создания связного текста (устного и письменного) на необходимую тему с учетом норм русского литературного языка;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lang w:eastAsia="en-US"/>
        </w:rPr>
      </w:pPr>
      <w:r w:rsidRPr="0084738F">
        <w:rPr>
          <w:rFonts w:eastAsia="Calibri"/>
          <w:lang w:eastAsia="en-US"/>
        </w:rPr>
        <w:t>участия в диалоге или дискуссии;</w:t>
      </w:r>
    </w:p>
    <w:p w:rsidR="00B31055" w:rsidRPr="0084738F" w:rsidRDefault="00B31055" w:rsidP="00727753">
      <w:pPr>
        <w:numPr>
          <w:ilvl w:val="0"/>
          <w:numId w:val="8"/>
        </w:numPr>
        <w:tabs>
          <w:tab w:val="num" w:pos="284"/>
        </w:tabs>
        <w:spacing w:line="276" w:lineRule="auto"/>
        <w:ind w:left="0" w:right="-140" w:firstLine="0"/>
        <w:jc w:val="both"/>
        <w:rPr>
          <w:rFonts w:eastAsia="Calibri"/>
          <w:lang w:eastAsia="en-US"/>
        </w:rPr>
      </w:pPr>
      <w:r w:rsidRPr="0084738F">
        <w:rPr>
          <w:rFonts w:eastAsia="Calibri"/>
          <w:lang w:eastAsia="en-US"/>
        </w:rPr>
        <w:t>самостоятельного знакомства с явлениями художественной культуры и оценки их эстетической значимости;</w:t>
      </w:r>
    </w:p>
    <w:p w:rsidR="00E1704E" w:rsidRPr="00A756A5" w:rsidRDefault="00B31055" w:rsidP="00727753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="Times New Roman" w:cs="Times New Roman"/>
          <w:color w:val="000000"/>
        </w:rPr>
      </w:pPr>
      <w:r w:rsidRPr="0084738F">
        <w:rPr>
          <w:rFonts w:eastAsia="Calibri"/>
          <w:lang w:eastAsia="en-US"/>
        </w:rPr>
        <w:t>определения своего круга чтения и оценки литературных произведений.</w:t>
      </w:r>
    </w:p>
    <w:p w:rsidR="00FF28EC" w:rsidRDefault="00FF28EC" w:rsidP="00EF337E">
      <w:pPr>
        <w:spacing w:line="276" w:lineRule="auto"/>
        <w:rPr>
          <w:rFonts w:eastAsia="Times New Roman" w:cs="Times New Roman"/>
          <w:b/>
        </w:rPr>
      </w:pPr>
    </w:p>
    <w:p w:rsidR="00A756A5" w:rsidRPr="00A756A5" w:rsidRDefault="00A756A5" w:rsidP="00727753">
      <w:pPr>
        <w:spacing w:line="276" w:lineRule="auto"/>
        <w:ind w:firstLine="709"/>
        <w:jc w:val="center"/>
        <w:rPr>
          <w:rFonts w:eastAsia="Times New Roman" w:cs="Times New Roman"/>
          <w:b/>
        </w:rPr>
      </w:pPr>
      <w:r w:rsidRPr="00A756A5">
        <w:rPr>
          <w:rFonts w:eastAsia="Times New Roman" w:cs="Times New Roman"/>
          <w:b/>
        </w:rPr>
        <w:t>Учебно-тематический план.</w:t>
      </w:r>
    </w:p>
    <w:tbl>
      <w:tblPr>
        <w:tblW w:w="121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81"/>
        <w:gridCol w:w="1995"/>
        <w:gridCol w:w="1448"/>
        <w:gridCol w:w="1387"/>
      </w:tblGrid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  <w:r w:rsidRPr="00B31055">
              <w:rPr>
                <w:rFonts w:eastAsia="Times New Roman" w:cs="Times New Roman"/>
                <w:b/>
              </w:rPr>
              <w:t>Содержание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  <w:r w:rsidRPr="00B31055">
              <w:rPr>
                <w:rFonts w:eastAsia="Times New Roman" w:cs="Times New Roman"/>
                <w:b/>
              </w:rPr>
              <w:t>Кол-во часов</w:t>
            </w:r>
          </w:p>
        </w:tc>
        <w:tc>
          <w:tcPr>
            <w:tcW w:w="2835" w:type="dxa"/>
            <w:gridSpan w:val="2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b/>
                <w:lang w:val="tt-RU"/>
              </w:rPr>
            </w:pPr>
            <w:r>
              <w:rPr>
                <w:rFonts w:eastAsia="Times New Roman" w:cs="Times New Roman"/>
                <w:b/>
                <w:lang w:val="tt-RU"/>
              </w:rPr>
              <w:t>Из них:</w:t>
            </w: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48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b/>
                <w:lang w:val="tt-RU"/>
              </w:rPr>
            </w:pPr>
            <w:r>
              <w:rPr>
                <w:rFonts w:eastAsia="Times New Roman" w:cs="Times New Roman"/>
                <w:b/>
                <w:lang w:val="tt-RU"/>
              </w:rPr>
              <w:t>Внекл. чт.</w:t>
            </w:r>
          </w:p>
        </w:tc>
        <w:tc>
          <w:tcPr>
            <w:tcW w:w="1387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b/>
                <w:lang w:val="tt-RU"/>
              </w:rPr>
            </w:pPr>
            <w:r>
              <w:rPr>
                <w:rFonts w:eastAsia="Times New Roman" w:cs="Times New Roman"/>
                <w:b/>
                <w:lang w:val="tt-RU"/>
              </w:rPr>
              <w:t>Р.р.</w:t>
            </w: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Введение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1</w:t>
            </w:r>
          </w:p>
        </w:tc>
        <w:tc>
          <w:tcPr>
            <w:tcW w:w="1448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9A4689">
              <w:rPr>
                <w:rFonts w:eastAsia="Times New Roman" w:cs="Times New Roman"/>
              </w:rPr>
              <w:t>Русская литература начала XX века</w:t>
            </w:r>
          </w:p>
        </w:tc>
        <w:tc>
          <w:tcPr>
            <w:tcW w:w="1995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1</w:t>
            </w:r>
          </w:p>
        </w:tc>
        <w:tc>
          <w:tcPr>
            <w:tcW w:w="1448" w:type="dxa"/>
          </w:tcPr>
          <w:p w:rsid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</w:p>
        </w:tc>
        <w:tc>
          <w:tcPr>
            <w:tcW w:w="1387" w:type="dxa"/>
          </w:tcPr>
          <w:p w:rsid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 xml:space="preserve">Проза начала </w:t>
            </w:r>
            <w:r w:rsidRPr="00B31055">
              <w:rPr>
                <w:rFonts w:eastAsia="Times New Roman" w:cs="Times New Roman"/>
                <w:lang w:val="en-US"/>
              </w:rPr>
              <w:t>XX</w:t>
            </w:r>
            <w:r w:rsidRPr="00B31055">
              <w:rPr>
                <w:rFonts w:eastAsia="Times New Roman" w:cs="Times New Roman"/>
              </w:rPr>
              <w:t xml:space="preserve"> века</w:t>
            </w:r>
          </w:p>
        </w:tc>
        <w:tc>
          <w:tcPr>
            <w:tcW w:w="1995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 w:rsidRPr="00B31055">
              <w:rPr>
                <w:rFonts w:eastAsia="Times New Roman" w:cs="Times New Roman"/>
              </w:rPr>
              <w:t>1</w:t>
            </w:r>
            <w:r>
              <w:rPr>
                <w:rFonts w:eastAsia="Times New Roman" w:cs="Times New Roman"/>
                <w:lang w:val="tt-RU"/>
              </w:rPr>
              <w:t>5</w:t>
            </w:r>
          </w:p>
        </w:tc>
        <w:tc>
          <w:tcPr>
            <w:tcW w:w="1448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3</w:t>
            </w:r>
          </w:p>
        </w:tc>
        <w:tc>
          <w:tcPr>
            <w:tcW w:w="1387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1</w:t>
            </w: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«Серебряный век» русской поэзии.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10</w:t>
            </w:r>
          </w:p>
        </w:tc>
        <w:tc>
          <w:tcPr>
            <w:tcW w:w="1448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1</w:t>
            </w: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keepNext/>
              <w:spacing w:line="276" w:lineRule="auto"/>
              <w:outlineLvl w:val="0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 xml:space="preserve"> Русская литература ХХ века (20</w:t>
            </w:r>
            <w:r>
              <w:rPr>
                <w:rFonts w:eastAsia="Times New Roman" w:cs="Times New Roman"/>
                <w:lang w:val="tt-RU"/>
              </w:rPr>
              <w:t>-е</w:t>
            </w:r>
            <w:r w:rsidRPr="00B31055">
              <w:rPr>
                <w:rFonts w:eastAsia="Times New Roman" w:cs="Times New Roman"/>
              </w:rPr>
              <w:t xml:space="preserve"> годы) </w:t>
            </w:r>
          </w:p>
        </w:tc>
        <w:tc>
          <w:tcPr>
            <w:tcW w:w="1995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 w:rsidRPr="00B31055">
              <w:rPr>
                <w:rFonts w:eastAsia="Times New Roman" w:cs="Times New Roman"/>
              </w:rPr>
              <w:t>3</w:t>
            </w:r>
            <w:r>
              <w:rPr>
                <w:rFonts w:eastAsia="Times New Roman" w:cs="Times New Roman"/>
                <w:lang w:val="tt-RU"/>
              </w:rPr>
              <w:t>2</w:t>
            </w:r>
          </w:p>
        </w:tc>
        <w:tc>
          <w:tcPr>
            <w:tcW w:w="1448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4</w:t>
            </w:r>
          </w:p>
        </w:tc>
        <w:tc>
          <w:tcPr>
            <w:tcW w:w="1387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2</w:t>
            </w: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keepNext/>
              <w:spacing w:line="276" w:lineRule="auto"/>
              <w:outlineLvl w:val="0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Русская литература ХХ века (30</w:t>
            </w:r>
            <w:r>
              <w:rPr>
                <w:rFonts w:eastAsia="Times New Roman" w:cs="Times New Roman"/>
                <w:lang w:val="tt-RU"/>
              </w:rPr>
              <w:t>-е</w:t>
            </w:r>
            <w:r w:rsidRPr="00B31055">
              <w:rPr>
                <w:rFonts w:eastAsia="Times New Roman" w:cs="Times New Roman"/>
              </w:rPr>
              <w:t xml:space="preserve"> годы)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10</w:t>
            </w:r>
          </w:p>
        </w:tc>
        <w:tc>
          <w:tcPr>
            <w:tcW w:w="1448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1</w:t>
            </w:r>
          </w:p>
        </w:tc>
        <w:tc>
          <w:tcPr>
            <w:tcW w:w="1387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2</w:t>
            </w: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Русская литература о Великой Отечественной войне. Поэзия периода ВОВ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1</w:t>
            </w:r>
          </w:p>
        </w:tc>
        <w:tc>
          <w:tcPr>
            <w:tcW w:w="1448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keepNext/>
              <w:spacing w:line="276" w:lineRule="auto"/>
              <w:outlineLvl w:val="0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 xml:space="preserve">ВОВ в прозе 50-80-х годов. 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8</w:t>
            </w:r>
          </w:p>
        </w:tc>
        <w:tc>
          <w:tcPr>
            <w:tcW w:w="1448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1</w:t>
            </w: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Тема</w:t>
            </w:r>
            <w:r>
              <w:rPr>
                <w:rFonts w:eastAsia="Times New Roman" w:cs="Times New Roman"/>
                <w:lang w:val="tt-RU"/>
              </w:rPr>
              <w:t xml:space="preserve"> </w:t>
            </w:r>
            <w:r w:rsidRPr="00B31055">
              <w:rPr>
                <w:rFonts w:eastAsia="Times New Roman" w:cs="Times New Roman"/>
              </w:rPr>
              <w:t>деревни в русской литературе 50-80-х гг.</w:t>
            </w:r>
          </w:p>
        </w:tc>
        <w:tc>
          <w:tcPr>
            <w:tcW w:w="1995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 w:rsidRPr="00B31055">
              <w:rPr>
                <w:rFonts w:eastAsia="Times New Roman" w:cs="Times New Roman"/>
              </w:rPr>
              <w:t>5</w:t>
            </w:r>
          </w:p>
        </w:tc>
        <w:tc>
          <w:tcPr>
            <w:tcW w:w="1448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7" w:type="dxa"/>
          </w:tcPr>
          <w:p w:rsidR="009A4689" w:rsidRPr="009A4689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1</w:t>
            </w: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9A4689" w:rsidRDefault="009A4689" w:rsidP="00727753">
            <w:pPr>
              <w:spacing w:line="276" w:lineRule="auto"/>
              <w:rPr>
                <w:rFonts w:eastAsia="Times New Roman" w:cs="Times New Roman"/>
                <w:lang w:val="tt-RU"/>
              </w:rPr>
            </w:pPr>
            <w:r w:rsidRPr="00B31055">
              <w:rPr>
                <w:rFonts w:eastAsia="Times New Roman" w:cs="Times New Roman"/>
              </w:rPr>
              <w:t>Лирика</w:t>
            </w:r>
            <w:r>
              <w:rPr>
                <w:rFonts w:eastAsia="Times New Roman" w:cs="Times New Roman"/>
                <w:lang w:val="tt-RU"/>
              </w:rPr>
              <w:t xml:space="preserve"> </w:t>
            </w:r>
            <w:r w:rsidRPr="00B31055">
              <w:rPr>
                <w:rFonts w:eastAsia="Times New Roman" w:cs="Times New Roman"/>
              </w:rPr>
              <w:t xml:space="preserve">60-80-х </w:t>
            </w:r>
            <w:proofErr w:type="spellStart"/>
            <w:r w:rsidRPr="00B31055">
              <w:rPr>
                <w:rFonts w:eastAsia="Times New Roman" w:cs="Times New Roman"/>
              </w:rPr>
              <w:t>гг</w:t>
            </w:r>
            <w:proofErr w:type="spellEnd"/>
            <w:r>
              <w:rPr>
                <w:rFonts w:eastAsia="Times New Roman" w:cs="Times New Roman"/>
                <w:lang w:val="tt-RU"/>
              </w:rPr>
              <w:t>.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4</w:t>
            </w:r>
          </w:p>
        </w:tc>
        <w:tc>
          <w:tcPr>
            <w:tcW w:w="1448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Авторская</w:t>
            </w:r>
            <w:r>
              <w:rPr>
                <w:rFonts w:eastAsia="Times New Roman" w:cs="Times New Roman"/>
                <w:lang w:val="tt-RU"/>
              </w:rPr>
              <w:t xml:space="preserve"> </w:t>
            </w:r>
            <w:r w:rsidRPr="00B31055">
              <w:rPr>
                <w:rFonts w:eastAsia="Times New Roman" w:cs="Times New Roman"/>
              </w:rPr>
              <w:t>песня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1</w:t>
            </w:r>
          </w:p>
        </w:tc>
        <w:tc>
          <w:tcPr>
            <w:tcW w:w="1448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Драматургия</w:t>
            </w:r>
            <w:r>
              <w:rPr>
                <w:rFonts w:eastAsia="Times New Roman" w:cs="Times New Roman"/>
                <w:lang w:val="tt-RU"/>
              </w:rPr>
              <w:t xml:space="preserve"> </w:t>
            </w:r>
            <w:r w:rsidRPr="00B31055">
              <w:rPr>
                <w:rFonts w:eastAsia="Times New Roman" w:cs="Times New Roman"/>
              </w:rPr>
              <w:t>70-80-гг.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1</w:t>
            </w:r>
          </w:p>
        </w:tc>
        <w:tc>
          <w:tcPr>
            <w:tcW w:w="1448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Лагерная</w:t>
            </w:r>
            <w:r>
              <w:rPr>
                <w:rFonts w:eastAsia="Times New Roman" w:cs="Times New Roman"/>
                <w:lang w:val="tt-RU"/>
              </w:rPr>
              <w:t xml:space="preserve"> </w:t>
            </w:r>
            <w:r w:rsidRPr="00B31055">
              <w:rPr>
                <w:rFonts w:eastAsia="Times New Roman" w:cs="Times New Roman"/>
              </w:rPr>
              <w:t>тема в русской литературе 60-80-х гг.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3</w:t>
            </w:r>
          </w:p>
        </w:tc>
        <w:tc>
          <w:tcPr>
            <w:tcW w:w="1448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lastRenderedPageBreak/>
              <w:t>«</w:t>
            </w:r>
            <w:r w:rsidR="003262DA">
              <w:rPr>
                <w:rFonts w:eastAsia="Times New Roman" w:cs="Times New Roman"/>
                <w:lang w:val="tt-RU"/>
              </w:rPr>
              <w:t>Г</w:t>
            </w:r>
            <w:proofErr w:type="spellStart"/>
            <w:r w:rsidRPr="00B31055">
              <w:rPr>
                <w:rFonts w:eastAsia="Times New Roman" w:cs="Times New Roman"/>
              </w:rPr>
              <w:t>ородская</w:t>
            </w:r>
            <w:proofErr w:type="spellEnd"/>
            <w:r w:rsidRPr="00B31055">
              <w:rPr>
                <w:rFonts w:eastAsia="Times New Roman" w:cs="Times New Roman"/>
              </w:rPr>
              <w:t>» проза в русской литературе 70-80-х гг.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1</w:t>
            </w:r>
          </w:p>
        </w:tc>
        <w:tc>
          <w:tcPr>
            <w:tcW w:w="1448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Литература последнего десятилетия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3</w:t>
            </w:r>
          </w:p>
        </w:tc>
        <w:tc>
          <w:tcPr>
            <w:tcW w:w="1448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3262DA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З</w:t>
            </w:r>
            <w:r w:rsidR="009A4689" w:rsidRPr="00B31055">
              <w:rPr>
                <w:rFonts w:eastAsia="Times New Roman" w:cs="Times New Roman"/>
              </w:rPr>
              <w:t>арубежная</w:t>
            </w:r>
            <w:r>
              <w:rPr>
                <w:rFonts w:eastAsia="Times New Roman" w:cs="Times New Roman"/>
                <w:lang w:val="tt-RU"/>
              </w:rPr>
              <w:t xml:space="preserve"> </w:t>
            </w:r>
            <w:r w:rsidR="009A4689" w:rsidRPr="00B31055">
              <w:rPr>
                <w:rFonts w:eastAsia="Times New Roman" w:cs="Times New Roman"/>
              </w:rPr>
              <w:t xml:space="preserve">литература </w:t>
            </w:r>
          </w:p>
        </w:tc>
        <w:tc>
          <w:tcPr>
            <w:tcW w:w="1995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4</w:t>
            </w:r>
          </w:p>
        </w:tc>
        <w:tc>
          <w:tcPr>
            <w:tcW w:w="1448" w:type="dxa"/>
          </w:tcPr>
          <w:p w:rsidR="009A4689" w:rsidRPr="003262DA" w:rsidRDefault="003262DA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1</w:t>
            </w:r>
          </w:p>
        </w:tc>
        <w:tc>
          <w:tcPr>
            <w:tcW w:w="1387" w:type="dxa"/>
          </w:tcPr>
          <w:p w:rsidR="009A4689" w:rsidRPr="003262DA" w:rsidRDefault="003262DA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1</w:t>
            </w:r>
          </w:p>
        </w:tc>
      </w:tr>
      <w:tr w:rsidR="009A4689" w:rsidRPr="00B31055" w:rsidTr="009A4689">
        <w:trPr>
          <w:jc w:val="center"/>
        </w:trPr>
        <w:tc>
          <w:tcPr>
            <w:tcW w:w="7281" w:type="dxa"/>
          </w:tcPr>
          <w:p w:rsidR="009A4689" w:rsidRPr="00B31055" w:rsidRDefault="009A4689" w:rsidP="00727753">
            <w:pPr>
              <w:spacing w:line="276" w:lineRule="auto"/>
              <w:rPr>
                <w:rFonts w:eastAsia="Times New Roman" w:cs="Times New Roman"/>
              </w:rPr>
            </w:pPr>
            <w:r w:rsidRPr="00B31055">
              <w:rPr>
                <w:rFonts w:eastAsia="Times New Roman" w:cs="Times New Roman"/>
              </w:rPr>
              <w:t>Повторение</w:t>
            </w:r>
          </w:p>
        </w:tc>
        <w:tc>
          <w:tcPr>
            <w:tcW w:w="1995" w:type="dxa"/>
          </w:tcPr>
          <w:p w:rsidR="009A4689" w:rsidRPr="003262DA" w:rsidRDefault="003262DA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2</w:t>
            </w:r>
          </w:p>
        </w:tc>
        <w:tc>
          <w:tcPr>
            <w:tcW w:w="1448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387" w:type="dxa"/>
          </w:tcPr>
          <w:p w:rsidR="009A4689" w:rsidRPr="00B3105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</w:tr>
      <w:tr w:rsidR="009A4689" w:rsidRPr="00B31055" w:rsidTr="009A4689">
        <w:trPr>
          <w:trHeight w:val="268"/>
          <w:jc w:val="center"/>
        </w:trPr>
        <w:tc>
          <w:tcPr>
            <w:tcW w:w="7281" w:type="dxa"/>
          </w:tcPr>
          <w:p w:rsidR="009A4689" w:rsidRPr="003262DA" w:rsidRDefault="009A4689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r w:rsidRPr="003262DA">
              <w:rPr>
                <w:rFonts w:eastAsia="Times New Roman" w:cs="Times New Roman"/>
                <w:b/>
              </w:rPr>
              <w:t>Итого</w:t>
            </w:r>
          </w:p>
        </w:tc>
        <w:tc>
          <w:tcPr>
            <w:tcW w:w="1995" w:type="dxa"/>
          </w:tcPr>
          <w:p w:rsidR="009A4689" w:rsidRPr="00E34905" w:rsidRDefault="009A4689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 w:rsidRPr="00B31055">
              <w:rPr>
                <w:rFonts w:eastAsia="Times New Roman" w:cs="Times New Roman"/>
              </w:rPr>
              <w:t>10</w:t>
            </w:r>
            <w:r>
              <w:rPr>
                <w:rFonts w:eastAsia="Times New Roman" w:cs="Times New Roman"/>
                <w:lang w:val="tt-RU"/>
              </w:rPr>
              <w:t>2</w:t>
            </w:r>
          </w:p>
        </w:tc>
        <w:tc>
          <w:tcPr>
            <w:tcW w:w="1448" w:type="dxa"/>
          </w:tcPr>
          <w:p w:rsidR="009A4689" w:rsidRPr="003262DA" w:rsidRDefault="003262DA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11</w:t>
            </w:r>
          </w:p>
        </w:tc>
        <w:tc>
          <w:tcPr>
            <w:tcW w:w="1387" w:type="dxa"/>
          </w:tcPr>
          <w:p w:rsidR="009A4689" w:rsidRPr="003262DA" w:rsidRDefault="003262DA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>
              <w:rPr>
                <w:rFonts w:eastAsia="Times New Roman" w:cs="Times New Roman"/>
                <w:lang w:val="tt-RU"/>
              </w:rPr>
              <w:t>7</w:t>
            </w:r>
          </w:p>
        </w:tc>
      </w:tr>
    </w:tbl>
    <w:p w:rsidR="00A756A5" w:rsidRPr="00A756A5" w:rsidRDefault="00A756A5" w:rsidP="00727753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contextualSpacing/>
        <w:jc w:val="center"/>
        <w:rPr>
          <w:rFonts w:eastAsia="Times New Roman" w:cs="Times New Roman"/>
          <w:b/>
          <w:bCs/>
          <w:color w:val="000000"/>
        </w:rPr>
      </w:pPr>
    </w:p>
    <w:p w:rsidR="001C1AC7" w:rsidRDefault="001C1AC7" w:rsidP="00727753">
      <w:pPr>
        <w:spacing w:line="276" w:lineRule="auto"/>
        <w:rPr>
          <w:rFonts w:eastAsia="Times New Roman" w:cs="Times New Roman"/>
          <w:b/>
        </w:rPr>
      </w:pPr>
    </w:p>
    <w:p w:rsidR="00A756A5" w:rsidRPr="00A756A5" w:rsidRDefault="003262DA" w:rsidP="00727753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contextualSpacing/>
        <w:jc w:val="center"/>
        <w:rPr>
          <w:rFonts w:eastAsia="Times New Roman" w:cs="Times New Roman"/>
        </w:rPr>
      </w:pPr>
      <w:r w:rsidRPr="00A756A5">
        <w:rPr>
          <w:rFonts w:eastAsia="Times New Roman" w:cs="Times New Roman"/>
          <w:b/>
          <w:bCs/>
          <w:color w:val="000000"/>
        </w:rPr>
        <w:t>С</w:t>
      </w:r>
      <w:r w:rsidR="00A756A5" w:rsidRPr="00A756A5">
        <w:rPr>
          <w:rFonts w:eastAsia="Times New Roman" w:cs="Times New Roman"/>
          <w:b/>
          <w:bCs/>
          <w:color w:val="000000"/>
        </w:rPr>
        <w:t>одержание</w:t>
      </w:r>
      <w:r>
        <w:rPr>
          <w:rFonts w:eastAsia="Times New Roman" w:cs="Times New Roman"/>
          <w:b/>
          <w:bCs/>
          <w:color w:val="000000"/>
          <w:lang w:val="tt-RU"/>
        </w:rPr>
        <w:t xml:space="preserve"> </w:t>
      </w:r>
      <w:r w:rsidR="00EF337E">
        <w:rPr>
          <w:rFonts w:eastAsia="Times New Roman" w:cs="Times New Roman"/>
          <w:b/>
          <w:bCs/>
          <w:color w:val="000000"/>
        </w:rPr>
        <w:t>учебного предмета</w:t>
      </w:r>
    </w:p>
    <w:p w:rsidR="00A756A5" w:rsidRPr="00A756A5" w:rsidRDefault="00A756A5" w:rsidP="00727753">
      <w:pPr>
        <w:shd w:val="clear" w:color="auto" w:fill="FFFFFF"/>
        <w:autoSpaceDE w:val="0"/>
        <w:autoSpaceDN w:val="0"/>
        <w:adjustRightInd w:val="0"/>
        <w:spacing w:line="276" w:lineRule="auto"/>
        <w:ind w:firstLine="567"/>
        <w:contextualSpacing/>
        <w:jc w:val="both"/>
        <w:rPr>
          <w:rFonts w:eastAsia="Times New Roman" w:cs="Times New Roman"/>
        </w:rPr>
      </w:pPr>
      <w:r w:rsidRPr="00A756A5">
        <w:rPr>
          <w:rFonts w:eastAsia="Times New Roman" w:cs="Times New Roman"/>
          <w:color w:val="000000"/>
        </w:rPr>
        <w:t>Программа представляет собой систематический курс школьного литературного образования. В нее включены высокохудожественные произведения русской и зарубежной классики, сохранившие обще</w:t>
      </w:r>
      <w:r w:rsidRPr="00A756A5">
        <w:rPr>
          <w:rFonts w:eastAsia="Times New Roman" w:cs="Times New Roman"/>
          <w:color w:val="000000"/>
        </w:rPr>
        <w:softHyphen/>
        <w:t>человеческое значение. Отбор художественных произведений был сделан на основе следующих критериев; высокий художественный уровень произведений, их познавательное и воспитательное значение; общественное и литературное значение произведения для времени его написания и для нашего времени; доступность произведений школь</w:t>
      </w:r>
      <w:r w:rsidRPr="00A756A5">
        <w:rPr>
          <w:rFonts w:eastAsia="Times New Roman" w:cs="Times New Roman"/>
          <w:color w:val="000000"/>
        </w:rPr>
        <w:softHyphen/>
        <w:t>никам; интерес учащихся к произведениям.</w:t>
      </w:r>
    </w:p>
    <w:p w:rsidR="00A756A5" w:rsidRPr="00A756A5" w:rsidRDefault="00A756A5" w:rsidP="007277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</w:rPr>
      </w:pPr>
      <w:r w:rsidRPr="00A756A5">
        <w:rPr>
          <w:rFonts w:eastAsia="Times New Roman" w:cs="Times New Roman"/>
          <w:color w:val="000000"/>
        </w:rPr>
        <w:t xml:space="preserve">Программа 11 класса включает в себя русскую литературу </w:t>
      </w:r>
      <w:r w:rsidRPr="00A756A5">
        <w:rPr>
          <w:rFonts w:eastAsia="Times New Roman" w:cs="Times New Roman"/>
          <w:color w:val="000000"/>
          <w:lang w:val="en-US"/>
        </w:rPr>
        <w:t>XX</w:t>
      </w:r>
      <w:r w:rsidRPr="00A756A5">
        <w:rPr>
          <w:rFonts w:eastAsia="Times New Roman" w:cs="Times New Roman"/>
          <w:color w:val="000000"/>
        </w:rPr>
        <w:t xml:space="preserve"> века. В ней широко представлена как проза, так и поэзия первой трети </w:t>
      </w:r>
      <w:r w:rsidRPr="00A756A5">
        <w:rPr>
          <w:rFonts w:eastAsia="Times New Roman" w:cs="Times New Roman"/>
          <w:color w:val="000000"/>
          <w:lang w:val="en-US"/>
        </w:rPr>
        <w:t>XX</w:t>
      </w:r>
      <w:r w:rsidRPr="00A756A5">
        <w:rPr>
          <w:rFonts w:eastAsia="Times New Roman" w:cs="Times New Roman"/>
          <w:color w:val="000000"/>
        </w:rPr>
        <w:t xml:space="preserve"> века, а также 50—90-х годов. Особый раздел составля</w:t>
      </w:r>
      <w:r w:rsidRPr="00A756A5">
        <w:rPr>
          <w:rFonts w:eastAsia="Times New Roman" w:cs="Times New Roman"/>
          <w:color w:val="000000"/>
        </w:rPr>
        <w:softHyphen/>
        <w:t>ют произведения о Великой Отечественной войне, «деревенская», «городская» и «лагерная» проза. Для монографического изучения рекомендуется творчество И. А. Бунина, А. И. Куприна, М. Горько</w:t>
      </w:r>
      <w:r w:rsidRPr="00A756A5">
        <w:rPr>
          <w:rFonts w:eastAsia="Times New Roman" w:cs="Times New Roman"/>
          <w:color w:val="000000"/>
        </w:rPr>
        <w:softHyphen/>
        <w:t>го, М. А. Булгакова, В. В. Маяковского, С. А. Есенина, А. А. Бло</w:t>
      </w:r>
      <w:r w:rsidRPr="00A756A5">
        <w:rPr>
          <w:rFonts w:eastAsia="Times New Roman" w:cs="Times New Roman"/>
          <w:color w:val="000000"/>
        </w:rPr>
        <w:softHyphen/>
        <w:t>ка, О. Э. Мандельштама, Б. Л. Пастернака, А. Т. Твардовского, А. А. Ахматовой, М. И. Цветаевой. Обзорно изучается роман</w:t>
      </w:r>
    </w:p>
    <w:p w:rsidR="00A756A5" w:rsidRPr="00A756A5" w:rsidRDefault="00A756A5" w:rsidP="007277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</w:rPr>
      </w:pPr>
      <w:r w:rsidRPr="00A756A5">
        <w:rPr>
          <w:rFonts w:eastAsia="Times New Roman" w:cs="Times New Roman"/>
          <w:color w:val="000000"/>
        </w:rPr>
        <w:t>A. А. Фадеева «Разгром».</w:t>
      </w:r>
    </w:p>
    <w:p w:rsidR="00A756A5" w:rsidRPr="00A756A5" w:rsidRDefault="00A756A5" w:rsidP="007277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</w:rPr>
      </w:pPr>
      <w:r w:rsidRPr="00A756A5">
        <w:rPr>
          <w:rFonts w:eastAsia="Times New Roman" w:cs="Times New Roman"/>
          <w:color w:val="000000"/>
        </w:rPr>
        <w:t>В программе 11 класса широко представлено творчест</w:t>
      </w:r>
      <w:r w:rsidRPr="00A756A5">
        <w:rPr>
          <w:rFonts w:eastAsia="Times New Roman" w:cs="Times New Roman"/>
          <w:color w:val="000000"/>
        </w:rPr>
        <w:softHyphen/>
        <w:t xml:space="preserve">во А. П. Платонова, А. И. </w:t>
      </w:r>
      <w:r w:rsidR="00A17A54" w:rsidRPr="00A756A5">
        <w:rPr>
          <w:rFonts w:eastAsia="Times New Roman" w:cs="Times New Roman"/>
          <w:color w:val="000000"/>
        </w:rPr>
        <w:t>Солженицына, В.</w:t>
      </w:r>
      <w:r w:rsidRPr="00A756A5">
        <w:rPr>
          <w:rFonts w:eastAsia="Times New Roman" w:cs="Times New Roman"/>
          <w:color w:val="000000"/>
        </w:rPr>
        <w:t xml:space="preserve"> П. Астафьева,</w:t>
      </w:r>
      <w:r w:rsidR="00E1704E">
        <w:rPr>
          <w:rFonts w:eastAsia="Times New Roman" w:cs="Times New Roman"/>
          <w:color w:val="000000"/>
          <w:lang w:val="tt-RU"/>
        </w:rPr>
        <w:t xml:space="preserve"> </w:t>
      </w:r>
      <w:r w:rsidRPr="00A756A5">
        <w:rPr>
          <w:rFonts w:eastAsia="Times New Roman" w:cs="Times New Roman"/>
          <w:color w:val="000000"/>
        </w:rPr>
        <w:t>B.  Г. Распутина, В. М. Шукшина, А. В. Вампилова.</w:t>
      </w:r>
    </w:p>
    <w:p w:rsidR="00A756A5" w:rsidRPr="00A756A5" w:rsidRDefault="00A756A5" w:rsidP="007277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</w:rPr>
      </w:pPr>
      <w:r w:rsidRPr="00A756A5">
        <w:rPr>
          <w:rFonts w:eastAsia="Times New Roman" w:cs="Times New Roman"/>
          <w:color w:val="000000"/>
        </w:rPr>
        <w:t>Особое внимание уделено лирике 60—80-х годов и авторской песне. Русская литература 90-х годов представлена только ли</w:t>
      </w:r>
      <w:r w:rsidRPr="00A756A5">
        <w:rPr>
          <w:rFonts w:eastAsia="Times New Roman" w:cs="Times New Roman"/>
          <w:color w:val="000000"/>
        </w:rPr>
        <w:softHyphen/>
        <w:t>рикой И. А. Бродского. Русская литература начала нового века не включена в программу.</w:t>
      </w:r>
    </w:p>
    <w:p w:rsidR="00A756A5" w:rsidRDefault="00A756A5" w:rsidP="007277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color w:val="000000"/>
        </w:rPr>
      </w:pPr>
      <w:r w:rsidRPr="00A756A5">
        <w:rPr>
          <w:rFonts w:eastAsia="Times New Roman" w:cs="Times New Roman"/>
          <w:color w:val="000000"/>
        </w:rPr>
        <w:t>Раздел зарубежной литературы включает произведения Хемингуэя и Ремарка о войне и сказку «Маленький принц» Антуана де Сент-Экзюпери.</w:t>
      </w:r>
    </w:p>
    <w:p w:rsidR="00B40533" w:rsidRDefault="00B40533" w:rsidP="007277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  <w:color w:val="000000"/>
        </w:rPr>
      </w:pPr>
    </w:p>
    <w:p w:rsidR="00B40533" w:rsidRPr="00013952" w:rsidRDefault="00B40533" w:rsidP="00727753">
      <w:pPr>
        <w:spacing w:line="276" w:lineRule="auto"/>
        <w:rPr>
          <w:w w:val="108"/>
        </w:rPr>
      </w:pPr>
      <w:r w:rsidRPr="00013952">
        <w:rPr>
          <w:w w:val="108"/>
        </w:rPr>
        <w:t>ВВЕДЕНИЕ</w:t>
      </w:r>
    </w:p>
    <w:p w:rsidR="00B40533" w:rsidRPr="00013952" w:rsidRDefault="00B40533" w:rsidP="00727753">
      <w:pPr>
        <w:spacing w:line="276" w:lineRule="auto"/>
        <w:rPr>
          <w:w w:val="200"/>
        </w:rPr>
      </w:pPr>
      <w:r w:rsidRPr="00013952">
        <w:t xml:space="preserve">Писатели  </w:t>
      </w:r>
      <w:r w:rsidRPr="00013952">
        <w:rPr>
          <w:w w:val="108"/>
        </w:rPr>
        <w:t xml:space="preserve">и эпоха, читатель и эпоха. Роль литературного </w:t>
      </w:r>
      <w:r w:rsidRPr="00013952">
        <w:t xml:space="preserve">образования в </w:t>
      </w:r>
      <w:r w:rsidRPr="00013952">
        <w:rPr>
          <w:w w:val="108"/>
        </w:rPr>
        <w:t>системе эстетических ценностей современного человека.</w:t>
      </w:r>
    </w:p>
    <w:p w:rsidR="00B40533" w:rsidRPr="00013952" w:rsidRDefault="00B40533" w:rsidP="00727753">
      <w:pPr>
        <w:spacing w:line="276" w:lineRule="auto"/>
        <w:rPr>
          <w:b/>
          <w:w w:val="112"/>
        </w:rPr>
      </w:pPr>
      <w:r w:rsidRPr="00013952">
        <w:rPr>
          <w:b/>
          <w:w w:val="116"/>
        </w:rPr>
        <w:t xml:space="preserve">Русская </w:t>
      </w:r>
      <w:r w:rsidRPr="00013952">
        <w:rPr>
          <w:b/>
          <w:w w:val="112"/>
        </w:rPr>
        <w:t>литература начала ХХ века.</w:t>
      </w:r>
    </w:p>
    <w:p w:rsidR="00B40533" w:rsidRPr="00013952" w:rsidRDefault="00B40533" w:rsidP="00727753">
      <w:pPr>
        <w:spacing w:line="276" w:lineRule="auto"/>
        <w:rPr>
          <w:w w:val="108"/>
        </w:rPr>
      </w:pPr>
      <w:r w:rsidRPr="00013952">
        <w:t>Дальнейшее</w:t>
      </w:r>
      <w:r w:rsidRPr="00013952">
        <w:rPr>
          <w:w w:val="157"/>
        </w:rPr>
        <w:t xml:space="preserve"> </w:t>
      </w:r>
      <w:r w:rsidRPr="00013952">
        <w:rPr>
          <w:w w:val="108"/>
        </w:rPr>
        <w:t xml:space="preserve">развитие традиций русской литературы XIX </w:t>
      </w:r>
      <w:r w:rsidRPr="00013952">
        <w:t xml:space="preserve">века. Новаторство </w:t>
      </w:r>
      <w:r w:rsidRPr="00013952">
        <w:rPr>
          <w:w w:val="108"/>
        </w:rPr>
        <w:t>литературы начала ХХ века. Острота постановки</w:t>
      </w:r>
      <w:r w:rsidRPr="00013952">
        <w:t xml:space="preserve"> </w:t>
      </w:r>
      <w:r w:rsidRPr="00013952">
        <w:rPr>
          <w:w w:val="108"/>
        </w:rPr>
        <w:t xml:space="preserve">важнейших вопросов о роли литературы и искусства. </w:t>
      </w:r>
    </w:p>
    <w:p w:rsidR="00B40533" w:rsidRPr="00013952" w:rsidRDefault="00B40533" w:rsidP="00727753">
      <w:pPr>
        <w:spacing w:line="276" w:lineRule="auto"/>
        <w:rPr>
          <w:b/>
          <w:w w:val="112"/>
        </w:rPr>
      </w:pPr>
      <w:r w:rsidRPr="00013952">
        <w:rPr>
          <w:b/>
          <w:w w:val="112"/>
        </w:rPr>
        <w:t>Проза начала ХХ века.</w:t>
      </w:r>
    </w:p>
    <w:p w:rsidR="00B40533" w:rsidRPr="00013952" w:rsidRDefault="00B40533" w:rsidP="00727753">
      <w:pPr>
        <w:spacing w:line="276" w:lineRule="auto"/>
        <w:rPr>
          <w:w w:val="108"/>
        </w:rPr>
      </w:pPr>
      <w:r w:rsidRPr="00013952">
        <w:rPr>
          <w:b/>
        </w:rPr>
        <w:lastRenderedPageBreak/>
        <w:t>Иван Алексеевич</w:t>
      </w:r>
      <w:r w:rsidRPr="00013952">
        <w:rPr>
          <w:b/>
          <w:w w:val="108"/>
        </w:rPr>
        <w:t xml:space="preserve"> Бунин</w:t>
      </w:r>
      <w:r w:rsidRPr="00013952">
        <w:rPr>
          <w:w w:val="108"/>
        </w:rPr>
        <w:t xml:space="preserve">. Очерк жизни и творчества. Судьба </w:t>
      </w:r>
      <w:r w:rsidRPr="00013952">
        <w:t>писателя. П</w:t>
      </w:r>
      <w:r w:rsidRPr="00013952">
        <w:rPr>
          <w:w w:val="108"/>
        </w:rPr>
        <w:t xml:space="preserve">роза. «Господин из </w:t>
      </w:r>
      <w:proofErr w:type="spellStart"/>
      <w:r w:rsidRPr="00013952">
        <w:rPr>
          <w:w w:val="108"/>
        </w:rPr>
        <w:t>Caн</w:t>
      </w:r>
      <w:proofErr w:type="spellEnd"/>
      <w:r w:rsidRPr="00013952">
        <w:rPr>
          <w:w w:val="108"/>
        </w:rPr>
        <w:t xml:space="preserve">-Франциско». Предчувствие катастрофических потрясений в канун Первой мировой войны. </w:t>
      </w:r>
      <w:r w:rsidRPr="00013952">
        <w:t xml:space="preserve">Социальные  </w:t>
      </w:r>
      <w:r w:rsidRPr="00013952">
        <w:rPr>
          <w:w w:val="108"/>
        </w:rPr>
        <w:t xml:space="preserve">контрасты и </w:t>
      </w:r>
      <w:proofErr w:type="spellStart"/>
      <w:r w:rsidRPr="00013952">
        <w:rPr>
          <w:w w:val="108"/>
        </w:rPr>
        <w:t>бездуховность</w:t>
      </w:r>
      <w:proofErr w:type="spellEnd"/>
      <w:r w:rsidRPr="00013952">
        <w:rPr>
          <w:w w:val="108"/>
        </w:rPr>
        <w:t xml:space="preserve"> накопительства. </w:t>
      </w:r>
    </w:p>
    <w:p w:rsidR="00B40533" w:rsidRPr="00013952" w:rsidRDefault="00B40533" w:rsidP="00727753">
      <w:pPr>
        <w:spacing w:line="276" w:lineRule="auto"/>
        <w:rPr>
          <w:w w:val="108"/>
        </w:rPr>
      </w:pPr>
      <w:r w:rsidRPr="00013952">
        <w:rPr>
          <w:w w:val="108"/>
        </w:rPr>
        <w:t>Для обсуждения:</w:t>
      </w:r>
      <w:r w:rsidRPr="00013952">
        <w:rPr>
          <w:i/>
          <w:iCs/>
          <w:w w:val="105"/>
        </w:rPr>
        <w:t xml:space="preserve"> </w:t>
      </w:r>
    </w:p>
    <w:p w:rsidR="00B40533" w:rsidRPr="00013952" w:rsidRDefault="00B40533" w:rsidP="00727753">
      <w:pPr>
        <w:spacing w:line="276" w:lineRule="auto"/>
        <w:rPr>
          <w:w w:val="108"/>
        </w:rPr>
      </w:pPr>
      <w:r w:rsidRPr="00013952">
        <w:t xml:space="preserve">«Ворон».  </w:t>
      </w:r>
      <w:r w:rsidRPr="00013952">
        <w:rPr>
          <w:w w:val="108"/>
        </w:rPr>
        <w:t xml:space="preserve">Тема первой любви. Изображение быта и нравов семьи губернского чиновника. Образ Елены Николаевны. Трагическая судьба двух влюбленных. </w:t>
      </w:r>
    </w:p>
    <w:p w:rsidR="00B40533" w:rsidRPr="00013952" w:rsidRDefault="00B40533" w:rsidP="00727753">
      <w:pPr>
        <w:spacing w:line="276" w:lineRule="auto"/>
        <w:rPr>
          <w:w w:val="108"/>
        </w:rPr>
      </w:pPr>
      <w:r w:rsidRPr="00013952">
        <w:rPr>
          <w:i/>
          <w:w w:val="108"/>
        </w:rPr>
        <w:t xml:space="preserve">Для </w:t>
      </w:r>
      <w:r w:rsidRPr="00013952">
        <w:rPr>
          <w:i/>
          <w:w w:val="113"/>
        </w:rPr>
        <w:t xml:space="preserve"> </w:t>
      </w:r>
      <w:r w:rsidRPr="00013952">
        <w:rPr>
          <w:i/>
          <w:iCs/>
          <w:w w:val="105"/>
        </w:rPr>
        <w:t xml:space="preserve">самостоятельного чтения: </w:t>
      </w:r>
    </w:p>
    <w:p w:rsidR="00B40533" w:rsidRPr="00013952" w:rsidRDefault="00B40533" w:rsidP="00727753">
      <w:pPr>
        <w:spacing w:line="276" w:lineRule="auto"/>
        <w:rPr>
          <w:w w:val="108"/>
        </w:rPr>
      </w:pPr>
      <w:r w:rsidRPr="00013952">
        <w:rPr>
          <w:w w:val="108"/>
        </w:rPr>
        <w:t xml:space="preserve">И. Л. Бунин. «Легкое дыхание», «Темные </w:t>
      </w:r>
      <w:r w:rsidRPr="00013952">
        <w:rPr>
          <w:w w:val="109"/>
        </w:rPr>
        <w:t xml:space="preserve">аллеи», </w:t>
      </w:r>
      <w:r w:rsidRPr="00013952">
        <w:rPr>
          <w:w w:val="108"/>
        </w:rPr>
        <w:t>« Митина любовь»</w:t>
      </w:r>
      <w:r w:rsidRPr="00013952">
        <w:t xml:space="preserve"> </w:t>
      </w:r>
      <w:r w:rsidRPr="00013952">
        <w:rPr>
          <w:w w:val="108"/>
        </w:rPr>
        <w:t xml:space="preserve">(по выбору). </w:t>
      </w:r>
    </w:p>
    <w:p w:rsidR="00B40533" w:rsidRPr="00013952" w:rsidRDefault="00B40533" w:rsidP="00727753">
      <w:pPr>
        <w:spacing w:line="276" w:lineRule="auto"/>
        <w:rPr>
          <w:w w:val="108"/>
        </w:rPr>
      </w:pPr>
      <w:r w:rsidRPr="00013952">
        <w:rPr>
          <w:b/>
          <w:w w:val="108"/>
        </w:rPr>
        <w:t>Александр Иванович Куприн.</w:t>
      </w:r>
      <w:r w:rsidRPr="00013952">
        <w:rPr>
          <w:w w:val="108"/>
        </w:rPr>
        <w:t xml:space="preserve"> Очерк жизни и творчества. </w:t>
      </w:r>
      <w:r w:rsidRPr="00013952">
        <w:t xml:space="preserve">Судьба </w:t>
      </w:r>
      <w:r w:rsidRPr="00013952">
        <w:rPr>
          <w:w w:val="108"/>
        </w:rPr>
        <w:t>писателя. «Олеся» (в сок</w:t>
      </w:r>
      <w:r w:rsidRPr="00013952">
        <w:rPr>
          <w:w w:val="115"/>
        </w:rPr>
        <w:t>ращ</w:t>
      </w:r>
      <w:r>
        <w:rPr>
          <w:w w:val="115"/>
        </w:rPr>
        <w:t>ении)</w:t>
      </w:r>
      <w:r w:rsidRPr="00013952">
        <w:rPr>
          <w:w w:val="115"/>
        </w:rPr>
        <w:t xml:space="preserve">, </w:t>
      </w:r>
      <w:r w:rsidRPr="00013952">
        <w:rPr>
          <w:w w:val="108"/>
        </w:rPr>
        <w:t xml:space="preserve">Поэтическое изображение </w:t>
      </w:r>
      <w:r w:rsidRPr="00013952">
        <w:t xml:space="preserve"> </w:t>
      </w:r>
      <w:r w:rsidRPr="00013952">
        <w:rPr>
          <w:w w:val="108"/>
        </w:rPr>
        <w:t xml:space="preserve">природы; богатство духовного мира героини; трагическая </w:t>
      </w:r>
      <w:r w:rsidRPr="00013952">
        <w:t xml:space="preserve">\ </w:t>
      </w:r>
      <w:r w:rsidRPr="00013952">
        <w:rPr>
          <w:w w:val="108"/>
        </w:rPr>
        <w:t xml:space="preserve">судьба Олеси. </w:t>
      </w:r>
    </w:p>
    <w:p w:rsidR="00B40533" w:rsidRPr="00013952" w:rsidRDefault="00B40533" w:rsidP="00727753">
      <w:pPr>
        <w:spacing w:line="276" w:lineRule="auto"/>
        <w:rPr>
          <w:i/>
          <w:iCs/>
          <w:w w:val="105"/>
        </w:rPr>
      </w:pPr>
      <w:r w:rsidRPr="00013952">
        <w:rPr>
          <w:i/>
          <w:w w:val="105"/>
        </w:rPr>
        <w:t>Для</w:t>
      </w:r>
      <w:r w:rsidRPr="00013952">
        <w:rPr>
          <w:w w:val="105"/>
        </w:rPr>
        <w:t xml:space="preserve"> </w:t>
      </w:r>
      <w:r w:rsidRPr="00013952">
        <w:rPr>
          <w:i/>
          <w:iCs/>
          <w:w w:val="105"/>
        </w:rPr>
        <w:t xml:space="preserve">обсуждения: </w:t>
      </w:r>
    </w:p>
    <w:p w:rsidR="00B40533" w:rsidRPr="00013952" w:rsidRDefault="00B40533" w:rsidP="00727753">
      <w:pPr>
        <w:spacing w:line="276" w:lineRule="auto"/>
        <w:rPr>
          <w:w w:val="108"/>
        </w:rPr>
      </w:pPr>
      <w:r w:rsidRPr="00013952">
        <w:rPr>
          <w:w w:val="109"/>
        </w:rPr>
        <w:t xml:space="preserve">-«Гранатовый </w:t>
      </w:r>
      <w:r w:rsidRPr="00013952">
        <w:rPr>
          <w:w w:val="108"/>
        </w:rPr>
        <w:t xml:space="preserve">браслет» (в сокращении). Смысл споров о </w:t>
      </w:r>
      <w:r w:rsidRPr="00013952">
        <w:t xml:space="preserve">сильной </w:t>
      </w:r>
      <w:r w:rsidRPr="00013952">
        <w:rPr>
          <w:w w:val="108"/>
        </w:rPr>
        <w:t xml:space="preserve">и бескорыстной любви, </w:t>
      </w:r>
      <w:r w:rsidRPr="00013952">
        <w:rPr>
          <w:w w:val="115"/>
        </w:rPr>
        <w:t xml:space="preserve">трагическая </w:t>
      </w:r>
      <w:r w:rsidRPr="00013952">
        <w:rPr>
          <w:w w:val="108"/>
        </w:rPr>
        <w:t xml:space="preserve">история любви </w:t>
      </w:r>
      <w:r w:rsidRPr="00013952">
        <w:rPr>
          <w:w w:val="65"/>
        </w:rPr>
        <w:t xml:space="preserve">  </w:t>
      </w:r>
      <w:proofErr w:type="spellStart"/>
      <w:r w:rsidRPr="00013952">
        <w:rPr>
          <w:w w:val="108"/>
        </w:rPr>
        <w:t>Желткова</w:t>
      </w:r>
      <w:proofErr w:type="spellEnd"/>
      <w:r w:rsidRPr="00013952">
        <w:rPr>
          <w:w w:val="108"/>
        </w:rPr>
        <w:t xml:space="preserve">; тема социального неравенства в повести. </w:t>
      </w:r>
    </w:p>
    <w:p w:rsidR="00B40533" w:rsidRPr="00D46BA6" w:rsidRDefault="00B40533" w:rsidP="00727753">
      <w:pPr>
        <w:spacing w:line="276" w:lineRule="auto"/>
        <w:rPr>
          <w:i/>
          <w:w w:val="105"/>
        </w:rPr>
      </w:pPr>
      <w:r w:rsidRPr="00D46BA6">
        <w:rPr>
          <w:i/>
        </w:rPr>
        <w:t>Для</w:t>
      </w:r>
      <w:r w:rsidRPr="00D46BA6">
        <w:rPr>
          <w:i/>
          <w:w w:val="67"/>
          <w:sz w:val="16"/>
          <w:szCs w:val="16"/>
        </w:rPr>
        <w:t xml:space="preserve"> </w:t>
      </w:r>
      <w:r w:rsidRPr="00D46BA6">
        <w:rPr>
          <w:i/>
          <w:w w:val="105"/>
        </w:rPr>
        <w:t xml:space="preserve">самостоятельного чтения: </w:t>
      </w:r>
    </w:p>
    <w:p w:rsidR="00B40533" w:rsidRDefault="00B40533" w:rsidP="00727753">
      <w:pPr>
        <w:spacing w:line="276" w:lineRule="auto"/>
        <w:rPr>
          <w:w w:val="129"/>
          <w:sz w:val="17"/>
          <w:szCs w:val="17"/>
        </w:rPr>
      </w:pPr>
      <w:r w:rsidRPr="00D46BA6">
        <w:rPr>
          <w:b/>
          <w:w w:val="108"/>
        </w:rPr>
        <w:t>А. И. Куприн</w:t>
      </w:r>
      <w:r>
        <w:rPr>
          <w:w w:val="108"/>
        </w:rPr>
        <w:t xml:space="preserve">. «Листрогоны», «Гамбринус», «Поединок» </w:t>
      </w:r>
      <w:r w:rsidRPr="00013952">
        <w:t>(по выбору)</w:t>
      </w:r>
      <w:r w:rsidRPr="00013952">
        <w:rPr>
          <w:w w:val="129"/>
        </w:rPr>
        <w:t>,</w:t>
      </w:r>
      <w:r>
        <w:rPr>
          <w:w w:val="129"/>
          <w:sz w:val="17"/>
          <w:szCs w:val="17"/>
        </w:rPr>
        <w:t xml:space="preserve"> </w:t>
      </w:r>
    </w:p>
    <w:p w:rsidR="00B40533" w:rsidRDefault="00B40533" w:rsidP="00727753">
      <w:pPr>
        <w:spacing w:line="276" w:lineRule="auto"/>
        <w:rPr>
          <w:w w:val="108"/>
        </w:rPr>
      </w:pPr>
      <w:r>
        <w:rPr>
          <w:w w:val="108"/>
        </w:rPr>
        <w:t xml:space="preserve">Леонид Николаевич Андреев. Очерк жизни и творчества писателя. </w:t>
      </w:r>
    </w:p>
    <w:p w:rsidR="00B40533" w:rsidRDefault="00B40533" w:rsidP="00727753">
      <w:pPr>
        <w:spacing w:line="276" w:lineRule="auto"/>
        <w:rPr>
          <w:w w:val="105"/>
        </w:rPr>
      </w:pPr>
      <w:r>
        <w:rPr>
          <w:w w:val="105"/>
        </w:rPr>
        <w:t xml:space="preserve">Для обсуждения: </w:t>
      </w:r>
    </w:p>
    <w:p w:rsidR="00B40533" w:rsidRDefault="00B40533" w:rsidP="00727753">
      <w:pPr>
        <w:spacing w:line="276" w:lineRule="auto"/>
        <w:rPr>
          <w:w w:val="108"/>
        </w:rPr>
      </w:pPr>
      <w:r>
        <w:rPr>
          <w:w w:val="161"/>
          <w:sz w:val="18"/>
          <w:szCs w:val="18"/>
        </w:rPr>
        <w:t>Р</w:t>
      </w:r>
      <w:r>
        <w:rPr>
          <w:w w:val="108"/>
        </w:rPr>
        <w:t xml:space="preserve">ассказы «Предстояла кража», «Ангелочек». </w:t>
      </w:r>
    </w:p>
    <w:p w:rsidR="00B40533" w:rsidRDefault="00B40533" w:rsidP="00727753">
      <w:pPr>
        <w:spacing w:line="276" w:lineRule="auto"/>
        <w:rPr>
          <w:w w:val="108"/>
        </w:rPr>
      </w:pPr>
      <w:r>
        <w:rPr>
          <w:sz w:val="18"/>
          <w:szCs w:val="18"/>
        </w:rPr>
        <w:t>М</w:t>
      </w:r>
      <w:r>
        <w:rPr>
          <w:w w:val="108"/>
        </w:rPr>
        <w:t>аксимальная обобщенность в изображении человеческих судеб.</w:t>
      </w:r>
      <w:r>
        <w:rPr>
          <w:w w:val="117"/>
          <w:sz w:val="13"/>
          <w:szCs w:val="13"/>
        </w:rPr>
        <w:t xml:space="preserve"> </w:t>
      </w:r>
      <w:r>
        <w:rPr>
          <w:w w:val="108"/>
        </w:rPr>
        <w:t>Экспрессивные средства выразительности. Гуманисти</w:t>
      </w:r>
      <w:r>
        <w:rPr>
          <w:w w:val="108"/>
        </w:rPr>
        <w:softHyphen/>
        <w:t xml:space="preserve">ческий пафос произведений. </w:t>
      </w:r>
    </w:p>
    <w:p w:rsidR="00B40533" w:rsidRPr="00236E6C" w:rsidRDefault="00B40533" w:rsidP="00727753">
      <w:pPr>
        <w:spacing w:line="276" w:lineRule="auto"/>
        <w:rPr>
          <w:rFonts w:eastAsiaTheme="minorEastAsia"/>
          <w:i/>
          <w:sz w:val="21"/>
          <w:szCs w:val="21"/>
        </w:rPr>
      </w:pPr>
      <w:r w:rsidRPr="00236E6C">
        <w:rPr>
          <w:i/>
        </w:rPr>
        <w:t>Для самостоятельного</w:t>
      </w:r>
      <w:r w:rsidRPr="00236E6C">
        <w:rPr>
          <w:rFonts w:eastAsiaTheme="minorEastAsia"/>
          <w:i/>
          <w:sz w:val="21"/>
          <w:szCs w:val="21"/>
        </w:rPr>
        <w:t xml:space="preserve"> чтения: </w:t>
      </w:r>
    </w:p>
    <w:p w:rsidR="00B40533" w:rsidRPr="00236E6C" w:rsidRDefault="00B40533" w:rsidP="00727753">
      <w:pPr>
        <w:spacing w:line="276" w:lineRule="auto"/>
        <w:rPr>
          <w:rFonts w:eastAsiaTheme="minorEastAsia"/>
          <w:i/>
          <w:w w:val="106"/>
        </w:rPr>
      </w:pPr>
      <w:r w:rsidRPr="00236E6C">
        <w:rPr>
          <w:rFonts w:eastAsiaTheme="minorEastAsia"/>
          <w:b/>
          <w:i/>
          <w:w w:val="108"/>
          <w:sz w:val="22"/>
          <w:szCs w:val="22"/>
        </w:rPr>
        <w:t xml:space="preserve">Л. </w:t>
      </w:r>
      <w:r w:rsidRPr="00236E6C">
        <w:rPr>
          <w:rFonts w:eastAsiaTheme="minorEastAsia"/>
          <w:b/>
          <w:i/>
          <w:w w:val="106"/>
        </w:rPr>
        <w:t>Н. Андреев.</w:t>
      </w:r>
      <w:r w:rsidRPr="00236E6C">
        <w:rPr>
          <w:rFonts w:eastAsiaTheme="minorEastAsia"/>
          <w:i/>
          <w:w w:val="106"/>
        </w:rPr>
        <w:t xml:space="preserve"> «Друг», «Большой шлем» (по выбору). </w:t>
      </w:r>
    </w:p>
    <w:p w:rsidR="00B40533" w:rsidRPr="00013952" w:rsidRDefault="00B40533" w:rsidP="00727753">
      <w:pPr>
        <w:spacing w:line="276" w:lineRule="auto"/>
        <w:rPr>
          <w:w w:val="106"/>
        </w:rPr>
      </w:pPr>
      <w:r w:rsidRPr="00D46BA6">
        <w:rPr>
          <w:b/>
          <w:w w:val="106"/>
        </w:rPr>
        <w:t>Максим Горький.</w:t>
      </w:r>
      <w:r w:rsidRPr="00013952">
        <w:rPr>
          <w:w w:val="106"/>
        </w:rPr>
        <w:t xml:space="preserve"> Краткий</w:t>
      </w:r>
      <w:r w:rsidRPr="00D46BA6">
        <w:rPr>
          <w:w w:val="106"/>
        </w:rPr>
        <w:t xml:space="preserve"> очерк жизни и творчества. Лич</w:t>
      </w:r>
      <w:r w:rsidRPr="00013952">
        <w:rPr>
          <w:w w:val="106"/>
        </w:rPr>
        <w:t xml:space="preserve">ность писателя. </w:t>
      </w:r>
    </w:p>
    <w:p w:rsidR="00B40533" w:rsidRPr="00013952" w:rsidRDefault="00B40533" w:rsidP="00727753">
      <w:pPr>
        <w:spacing w:line="276" w:lineRule="auto"/>
        <w:rPr>
          <w:w w:val="106"/>
        </w:rPr>
      </w:pPr>
      <w:r w:rsidRPr="00236E6C">
        <w:rPr>
          <w:b/>
          <w:w w:val="106"/>
        </w:rPr>
        <w:t>«Старуха Изергиль»</w:t>
      </w:r>
      <w:r w:rsidRPr="00013952">
        <w:rPr>
          <w:w w:val="106"/>
        </w:rPr>
        <w:t xml:space="preserve"> (в сокращении). Ранние романтические рассказы писателя. Композиция рассказа. Легенда о </w:t>
      </w:r>
      <w:proofErr w:type="spellStart"/>
      <w:r w:rsidRPr="00013952">
        <w:rPr>
          <w:w w:val="106"/>
        </w:rPr>
        <w:t>Ларре</w:t>
      </w:r>
      <w:proofErr w:type="spellEnd"/>
      <w:r w:rsidRPr="00013952">
        <w:rPr>
          <w:w w:val="106"/>
        </w:rPr>
        <w:t>. Легенда о Данко. Воспевание подвига</w:t>
      </w:r>
      <w:r w:rsidRPr="00D46BA6">
        <w:rPr>
          <w:w w:val="106"/>
        </w:rPr>
        <w:t xml:space="preserve"> во имя счастья людей. Символик</w:t>
      </w:r>
      <w:r w:rsidRPr="00013952">
        <w:rPr>
          <w:w w:val="106"/>
        </w:rPr>
        <w:t>о-аллегорически</w:t>
      </w:r>
      <w:r w:rsidRPr="00D46BA6">
        <w:rPr>
          <w:w w:val="106"/>
        </w:rPr>
        <w:t>й смысл образа. Образ старухи Из</w:t>
      </w:r>
      <w:r w:rsidRPr="00013952">
        <w:rPr>
          <w:w w:val="106"/>
        </w:rPr>
        <w:t>ер</w:t>
      </w:r>
      <w:r w:rsidRPr="00013952">
        <w:rPr>
          <w:w w:val="106"/>
        </w:rPr>
        <w:softHyphen/>
        <w:t xml:space="preserve">гиль. Эмоциональность и красочность языка. </w:t>
      </w:r>
    </w:p>
    <w:p w:rsidR="00B40533" w:rsidRPr="00013952" w:rsidRDefault="00B40533" w:rsidP="00727753">
      <w:pPr>
        <w:spacing w:line="276" w:lineRule="auto"/>
        <w:rPr>
          <w:w w:val="106"/>
        </w:rPr>
      </w:pPr>
      <w:r w:rsidRPr="00013952">
        <w:rPr>
          <w:w w:val="106"/>
        </w:rPr>
        <w:t>«На дне» (в сокращении) как социально-философская дра</w:t>
      </w:r>
      <w:r w:rsidRPr="00013952">
        <w:rPr>
          <w:w w:val="106"/>
        </w:rPr>
        <w:softHyphen/>
        <w:t>ма. Трагизм судеб людей «дна». Спор о назначении человека. Композиция пьесы. Авторская позиция</w:t>
      </w:r>
      <w:r w:rsidRPr="00D46BA6">
        <w:rPr>
          <w:w w:val="106"/>
        </w:rPr>
        <w:t xml:space="preserve"> в драме. Новаторство Горького-</w:t>
      </w:r>
      <w:r w:rsidRPr="00013952">
        <w:rPr>
          <w:w w:val="106"/>
        </w:rPr>
        <w:t xml:space="preserve">драматурга. </w:t>
      </w:r>
    </w:p>
    <w:p w:rsidR="00B40533" w:rsidRPr="00236E6C" w:rsidRDefault="00B40533" w:rsidP="00727753">
      <w:pPr>
        <w:spacing w:line="276" w:lineRule="auto"/>
        <w:rPr>
          <w:i/>
          <w:iCs/>
        </w:rPr>
      </w:pPr>
      <w:r w:rsidRPr="00236E6C">
        <w:rPr>
          <w:i/>
          <w:iCs/>
        </w:rPr>
        <w:t xml:space="preserve">Для самостоятельного чтения: </w:t>
      </w:r>
    </w:p>
    <w:p w:rsidR="00B40533" w:rsidRPr="00236E6C" w:rsidRDefault="00B40533" w:rsidP="00727753">
      <w:pPr>
        <w:spacing w:line="276" w:lineRule="auto"/>
        <w:rPr>
          <w:i/>
          <w:w w:val="106"/>
          <w:lang w:bidi="he-IL"/>
        </w:rPr>
      </w:pPr>
      <w:r w:rsidRPr="00236E6C">
        <w:rPr>
          <w:b/>
          <w:i/>
          <w:w w:val="123"/>
        </w:rPr>
        <w:t>М</w:t>
      </w:r>
      <w:r w:rsidRPr="00236E6C">
        <w:rPr>
          <w:b/>
          <w:i/>
          <w:w w:val="123"/>
          <w:lang w:bidi="he-IL"/>
        </w:rPr>
        <w:t xml:space="preserve">. </w:t>
      </w:r>
      <w:r w:rsidRPr="00236E6C">
        <w:rPr>
          <w:b/>
          <w:i/>
          <w:w w:val="106"/>
          <w:lang w:bidi="he-IL"/>
        </w:rPr>
        <w:t>Горький.</w:t>
      </w:r>
      <w:r w:rsidRPr="00236E6C">
        <w:rPr>
          <w:i/>
          <w:w w:val="106"/>
          <w:lang w:bidi="he-IL"/>
        </w:rPr>
        <w:t xml:space="preserve"> «Фома Гордеев», «Дело Артамоновых » (по </w:t>
      </w:r>
      <w:r w:rsidRPr="00236E6C">
        <w:rPr>
          <w:i/>
          <w:w w:val="106"/>
        </w:rPr>
        <w:t xml:space="preserve">выбору). </w:t>
      </w:r>
    </w:p>
    <w:p w:rsidR="00B40533" w:rsidRPr="0034081F" w:rsidRDefault="00B40533" w:rsidP="00727753">
      <w:pPr>
        <w:spacing w:line="276" w:lineRule="auto"/>
        <w:jc w:val="center"/>
        <w:rPr>
          <w:rFonts w:cs="Times New Roman"/>
          <w:b/>
          <w:w w:val="112"/>
        </w:rPr>
      </w:pPr>
      <w:r w:rsidRPr="0034081F">
        <w:rPr>
          <w:rFonts w:cs="Times New Roman"/>
          <w:b/>
          <w:w w:val="112"/>
        </w:rPr>
        <w:t>«Серебряный век» русской поэзии</w:t>
      </w:r>
    </w:p>
    <w:p w:rsidR="00B40533" w:rsidRPr="00571409" w:rsidRDefault="00B40533" w:rsidP="00727753">
      <w:pPr>
        <w:spacing w:line="276" w:lineRule="auto"/>
        <w:rPr>
          <w:rFonts w:cs="Times New Roman"/>
          <w:w w:val="106"/>
        </w:rPr>
      </w:pPr>
      <w:r w:rsidRPr="00571409">
        <w:rPr>
          <w:rFonts w:cs="Times New Roman"/>
          <w:w w:val="106"/>
        </w:rPr>
        <w:lastRenderedPageBreak/>
        <w:t>Общая характеристика поэзии «серебряного века»; пробле</w:t>
      </w:r>
      <w:r w:rsidRPr="00571409">
        <w:rPr>
          <w:rFonts w:cs="Times New Roman"/>
          <w:w w:val="106"/>
        </w:rPr>
        <w:softHyphen/>
        <w:t xml:space="preserve">ма традиций и новаторства в литературе разных направлений и формы ее разрешения в творчестве реалистов, символистов, акмеистов, футуристов. </w:t>
      </w:r>
    </w:p>
    <w:p w:rsidR="00B40533" w:rsidRPr="00571409" w:rsidRDefault="00B40533" w:rsidP="00727753">
      <w:pPr>
        <w:spacing w:line="276" w:lineRule="auto"/>
        <w:rPr>
          <w:rFonts w:cs="Times New Roman"/>
          <w:w w:val="106"/>
        </w:rPr>
      </w:pPr>
      <w:r w:rsidRPr="0034081F">
        <w:rPr>
          <w:rFonts w:cs="Times New Roman"/>
          <w:b/>
          <w:w w:val="106"/>
        </w:rPr>
        <w:t>Валерий Яковлевич Брюсов.</w:t>
      </w:r>
      <w:r w:rsidRPr="00571409">
        <w:rPr>
          <w:rFonts w:cs="Times New Roman"/>
          <w:w w:val="106"/>
        </w:rPr>
        <w:t xml:space="preserve"> Очерк жизни и творчества. «Грядущие гунны», «Творчество», «Юному поэту», «Камен</w:t>
      </w:r>
      <w:r w:rsidRPr="00571409">
        <w:rPr>
          <w:rFonts w:cs="Times New Roman"/>
          <w:w w:val="106"/>
        </w:rPr>
        <w:softHyphen/>
        <w:t xml:space="preserve">щик». </w:t>
      </w:r>
    </w:p>
    <w:p w:rsidR="00B40533" w:rsidRPr="00571409" w:rsidRDefault="00B40533" w:rsidP="00727753">
      <w:pPr>
        <w:spacing w:line="276" w:lineRule="auto"/>
        <w:rPr>
          <w:rFonts w:cs="Times New Roman"/>
          <w:w w:val="106"/>
        </w:rPr>
      </w:pPr>
      <w:r w:rsidRPr="00571409">
        <w:rPr>
          <w:rFonts w:cs="Times New Roman"/>
          <w:w w:val="106"/>
        </w:rPr>
        <w:t>В. Я. Брюсов как основоположник символизма в русской поэзии. Историко-культурная и общественно-гражданская про</w:t>
      </w:r>
      <w:r w:rsidRPr="00571409">
        <w:rPr>
          <w:rFonts w:cs="Times New Roman"/>
          <w:w w:val="106"/>
        </w:rPr>
        <w:softHyphen/>
        <w:t xml:space="preserve">блематика произведений. Рационализм, отточенность образов и стиля. </w:t>
      </w:r>
    </w:p>
    <w:p w:rsidR="00B40533" w:rsidRPr="00571409" w:rsidRDefault="00B40533" w:rsidP="00727753">
      <w:pPr>
        <w:spacing w:line="276" w:lineRule="auto"/>
        <w:rPr>
          <w:rFonts w:cs="Times New Roman"/>
          <w:w w:val="106"/>
        </w:rPr>
      </w:pPr>
      <w:r w:rsidRPr="0034081F">
        <w:rPr>
          <w:rFonts w:cs="Times New Roman"/>
          <w:b/>
          <w:w w:val="106"/>
        </w:rPr>
        <w:t>Николай Степанович Гумилев</w:t>
      </w:r>
      <w:r w:rsidRPr="00571409">
        <w:rPr>
          <w:rFonts w:cs="Times New Roman"/>
          <w:w w:val="106"/>
        </w:rPr>
        <w:t xml:space="preserve">. Очерк жизни и творчества. Судьба поэта. «Жираф», «3аблудившийся трамвай» (отрывок), «Старый Конквистадор», «Капитаны», «Волшебная скрипка», «Озеро Чад». </w:t>
      </w:r>
    </w:p>
    <w:p w:rsidR="00B40533" w:rsidRPr="00571409" w:rsidRDefault="00B40533" w:rsidP="00727753">
      <w:pPr>
        <w:spacing w:line="276" w:lineRule="auto"/>
        <w:rPr>
          <w:rFonts w:cs="Times New Roman"/>
          <w:w w:val="106"/>
        </w:rPr>
      </w:pPr>
      <w:r w:rsidRPr="00571409">
        <w:rPr>
          <w:rFonts w:cs="Times New Roman"/>
          <w:w w:val="106"/>
        </w:rPr>
        <w:t>Романтический герой лирики Гумилева, яркость, празднич</w:t>
      </w:r>
      <w:r w:rsidRPr="00571409">
        <w:rPr>
          <w:rFonts w:cs="Times New Roman"/>
          <w:w w:val="106"/>
        </w:rPr>
        <w:softHyphen/>
        <w:t xml:space="preserve">ность восприятия мира. Активность, действенность позиции героя. </w:t>
      </w:r>
    </w:p>
    <w:p w:rsidR="00B40533" w:rsidRPr="00571409" w:rsidRDefault="00B40533" w:rsidP="00727753">
      <w:pPr>
        <w:spacing w:line="276" w:lineRule="auto"/>
        <w:rPr>
          <w:rFonts w:cs="Times New Roman"/>
          <w:w w:val="106"/>
        </w:rPr>
      </w:pPr>
      <w:r w:rsidRPr="0034081F">
        <w:rPr>
          <w:rFonts w:cs="Times New Roman"/>
          <w:b/>
          <w:w w:val="106"/>
        </w:rPr>
        <w:t>Константин Дмитриевич Бальмонт</w:t>
      </w:r>
      <w:r w:rsidRPr="00571409">
        <w:rPr>
          <w:rFonts w:cs="Times New Roman"/>
          <w:w w:val="106"/>
        </w:rPr>
        <w:t>. Слово о поэте. Сти</w:t>
      </w:r>
      <w:r w:rsidRPr="00571409">
        <w:rPr>
          <w:rFonts w:cs="Times New Roman"/>
          <w:w w:val="106"/>
        </w:rPr>
        <w:softHyphen/>
        <w:t>хотворения «3авет бытия», «</w:t>
      </w:r>
      <w:proofErr w:type="spellStart"/>
      <w:r w:rsidRPr="00571409">
        <w:rPr>
          <w:rFonts w:cs="Times New Roman"/>
          <w:w w:val="106"/>
        </w:rPr>
        <w:t>Безглагольность</w:t>
      </w:r>
      <w:proofErr w:type="spellEnd"/>
      <w:r w:rsidRPr="00571409">
        <w:rPr>
          <w:rFonts w:cs="Times New Roman"/>
          <w:w w:val="106"/>
        </w:rPr>
        <w:t xml:space="preserve">» , «3вездные знаки». Шумный успех ранних книг поэта. Поэзия как выразительница «говора стихий». </w:t>
      </w:r>
      <w:proofErr w:type="spellStart"/>
      <w:r w:rsidRPr="00571409">
        <w:rPr>
          <w:rFonts w:cs="Times New Roman"/>
          <w:w w:val="106"/>
        </w:rPr>
        <w:t>Цветопись</w:t>
      </w:r>
      <w:proofErr w:type="spellEnd"/>
      <w:r w:rsidRPr="00571409">
        <w:rPr>
          <w:rFonts w:cs="Times New Roman"/>
          <w:w w:val="106"/>
        </w:rPr>
        <w:t xml:space="preserve"> и звукопись поэзии Бальмонта. </w:t>
      </w:r>
    </w:p>
    <w:p w:rsidR="00B40533" w:rsidRPr="00571409" w:rsidRDefault="00B40533" w:rsidP="00727753">
      <w:pPr>
        <w:spacing w:line="276" w:lineRule="auto"/>
        <w:rPr>
          <w:rFonts w:cs="Times New Roman"/>
          <w:w w:val="106"/>
          <w:lang w:bidi="he-IL"/>
        </w:rPr>
      </w:pPr>
      <w:r w:rsidRPr="0034081F">
        <w:rPr>
          <w:rFonts w:cs="Times New Roman"/>
          <w:b/>
          <w:w w:val="106"/>
        </w:rPr>
        <w:t>Александр Александрович Блок.</w:t>
      </w:r>
      <w:r w:rsidRPr="00571409">
        <w:rPr>
          <w:rFonts w:cs="Times New Roman"/>
          <w:w w:val="106"/>
        </w:rPr>
        <w:t xml:space="preserve"> Очерк жизни и творчества судь</w:t>
      </w:r>
      <w:r w:rsidRPr="00571409">
        <w:rPr>
          <w:rFonts w:cs="Times New Roman"/>
          <w:w w:val="109"/>
          <w:lang w:bidi="he-IL"/>
        </w:rPr>
        <w:t xml:space="preserve">ба </w:t>
      </w:r>
      <w:r w:rsidRPr="00571409">
        <w:rPr>
          <w:rFonts w:cs="Times New Roman"/>
          <w:w w:val="106"/>
          <w:lang w:bidi="he-IL"/>
        </w:rPr>
        <w:t xml:space="preserve">поэта. Лирика. «Вхожу </w:t>
      </w:r>
      <w:r w:rsidRPr="00571409">
        <w:rPr>
          <w:rFonts w:cs="Times New Roman"/>
          <w:lang w:bidi="he-IL"/>
        </w:rPr>
        <w:t xml:space="preserve">Я </w:t>
      </w:r>
      <w:r w:rsidRPr="00571409">
        <w:rPr>
          <w:rFonts w:cs="Times New Roman"/>
          <w:w w:val="106"/>
          <w:lang w:bidi="he-IL"/>
        </w:rPr>
        <w:t xml:space="preserve">в темные храмы </w:t>
      </w:r>
      <w:r w:rsidR="00727753" w:rsidRPr="00571409">
        <w:rPr>
          <w:rFonts w:cs="Times New Roman"/>
          <w:w w:val="106"/>
          <w:lang w:bidi="he-IL"/>
        </w:rPr>
        <w:t>...»</w:t>
      </w:r>
      <w:r w:rsidRPr="00571409">
        <w:rPr>
          <w:rFonts w:cs="Times New Roman"/>
          <w:w w:val="106"/>
          <w:lang w:bidi="he-IL"/>
        </w:rPr>
        <w:t xml:space="preserve">, «Фабрика», </w:t>
      </w:r>
      <w:r w:rsidR="00727753" w:rsidRPr="00727753">
        <w:t>«Незнакомка</w:t>
      </w:r>
      <w:r w:rsidRPr="00727753">
        <w:t>»,</w:t>
      </w:r>
      <w:r w:rsidRPr="00571409">
        <w:rPr>
          <w:rFonts w:cs="Times New Roman"/>
          <w:w w:val="106"/>
          <w:lang w:bidi="he-IL"/>
        </w:rPr>
        <w:t xml:space="preserve"> «О, весна, без конца и без краю </w:t>
      </w:r>
      <w:r w:rsidR="00727753" w:rsidRPr="00571409">
        <w:rPr>
          <w:rFonts w:cs="Times New Roman"/>
          <w:w w:val="106"/>
          <w:lang w:bidi="he-IL"/>
        </w:rPr>
        <w:t>...»</w:t>
      </w:r>
      <w:r w:rsidRPr="00571409">
        <w:rPr>
          <w:rFonts w:cs="Times New Roman"/>
          <w:w w:val="106"/>
          <w:lang w:bidi="he-IL"/>
        </w:rPr>
        <w:t xml:space="preserve">, «Ночь, улица, фонарь, аптека </w:t>
      </w:r>
      <w:r w:rsidR="00727753" w:rsidRPr="00571409">
        <w:rPr>
          <w:rFonts w:cs="Times New Roman"/>
          <w:w w:val="106"/>
          <w:lang w:bidi="he-IL"/>
        </w:rPr>
        <w:t>...»</w:t>
      </w:r>
      <w:r w:rsidRPr="00571409">
        <w:rPr>
          <w:rFonts w:cs="Times New Roman"/>
          <w:w w:val="106"/>
          <w:lang w:bidi="he-IL"/>
        </w:rPr>
        <w:t xml:space="preserve">, «Россия», «Когда вы стоите </w:t>
      </w:r>
      <w:r w:rsidR="00727753" w:rsidRPr="00571409">
        <w:rPr>
          <w:rFonts w:cs="Times New Roman"/>
          <w:w w:val="106"/>
          <w:lang w:bidi="he-IL"/>
        </w:rPr>
        <w:t>на моем</w:t>
      </w:r>
      <w:r w:rsidRPr="00571409">
        <w:rPr>
          <w:rFonts w:cs="Times New Roman"/>
          <w:w w:val="106"/>
          <w:lang w:bidi="he-IL"/>
        </w:rPr>
        <w:t xml:space="preserve"> пути </w:t>
      </w:r>
      <w:r w:rsidR="00727753" w:rsidRPr="00571409">
        <w:rPr>
          <w:rFonts w:cs="Times New Roman"/>
          <w:w w:val="106"/>
          <w:lang w:bidi="he-IL"/>
        </w:rPr>
        <w:t>...»</w:t>
      </w:r>
      <w:r w:rsidRPr="00571409">
        <w:rPr>
          <w:rFonts w:cs="Times New Roman"/>
          <w:w w:val="106"/>
          <w:lang w:bidi="he-IL"/>
        </w:rPr>
        <w:t xml:space="preserve">, </w:t>
      </w:r>
      <w:r w:rsidR="00727753" w:rsidRPr="00571409">
        <w:rPr>
          <w:rFonts w:cs="Times New Roman"/>
          <w:w w:val="106"/>
          <w:lang w:bidi="he-IL"/>
        </w:rPr>
        <w:t>поэма «</w:t>
      </w:r>
      <w:r w:rsidRPr="00571409">
        <w:rPr>
          <w:rFonts w:cs="Times New Roman"/>
          <w:w w:val="106"/>
          <w:lang w:bidi="he-IL"/>
        </w:rPr>
        <w:t>Двенадцать»</w:t>
      </w:r>
      <w:r w:rsidR="00236E6C">
        <w:rPr>
          <w:rFonts w:cs="Times New Roman"/>
          <w:w w:val="106"/>
          <w:lang w:bidi="he-IL"/>
        </w:rPr>
        <w:t xml:space="preserve">, </w:t>
      </w:r>
    </w:p>
    <w:p w:rsidR="00B40533" w:rsidRPr="00571409" w:rsidRDefault="00B40533" w:rsidP="00727753">
      <w:pPr>
        <w:spacing w:line="276" w:lineRule="auto"/>
        <w:rPr>
          <w:rFonts w:cs="Times New Roman"/>
          <w:w w:val="106"/>
        </w:rPr>
      </w:pPr>
      <w:r w:rsidRPr="00571409">
        <w:rPr>
          <w:rFonts w:cs="Times New Roman"/>
          <w:w w:val="105"/>
        </w:rPr>
        <w:t xml:space="preserve">Трагическое </w:t>
      </w:r>
      <w:r w:rsidRPr="00571409">
        <w:rPr>
          <w:rFonts w:cs="Times New Roman"/>
          <w:w w:val="106"/>
        </w:rPr>
        <w:t>восприятие «страшного мира». Глубокое, проник</w:t>
      </w:r>
      <w:r w:rsidRPr="00571409">
        <w:rPr>
          <w:rFonts w:cs="Times New Roman"/>
          <w:w w:val="105"/>
        </w:rPr>
        <w:t xml:space="preserve">новенное </w:t>
      </w:r>
      <w:r w:rsidRPr="00571409">
        <w:rPr>
          <w:rFonts w:cs="Times New Roman"/>
          <w:w w:val="106"/>
        </w:rPr>
        <w:t>чувство Родины. Изящество и тонкость выражения</w:t>
      </w:r>
      <w:r w:rsidRPr="00571409">
        <w:rPr>
          <w:rFonts w:cs="Times New Roman"/>
          <w:w w:val="79"/>
        </w:rPr>
        <w:t xml:space="preserve"> </w:t>
      </w:r>
      <w:r w:rsidRPr="00571409">
        <w:rPr>
          <w:rFonts w:cs="Times New Roman"/>
          <w:w w:val="105"/>
        </w:rPr>
        <w:t xml:space="preserve">любовных </w:t>
      </w:r>
      <w:r w:rsidRPr="00571409">
        <w:rPr>
          <w:rFonts w:cs="Times New Roman"/>
          <w:w w:val="106"/>
        </w:rPr>
        <w:t xml:space="preserve">переживаний. </w:t>
      </w:r>
    </w:p>
    <w:p w:rsidR="00B40533" w:rsidRPr="00571409" w:rsidRDefault="00B40533" w:rsidP="00727753">
      <w:pPr>
        <w:spacing w:line="276" w:lineRule="auto"/>
        <w:rPr>
          <w:rFonts w:cs="Times New Roman"/>
          <w:w w:val="106"/>
        </w:rPr>
      </w:pPr>
      <w:r w:rsidRPr="00571409">
        <w:rPr>
          <w:rFonts w:cs="Times New Roman"/>
          <w:w w:val="106"/>
        </w:rPr>
        <w:t>«Двенадцать» - поэма о революции. Роль композиции, символики, лексики, ритмики, интонации в рас</w:t>
      </w:r>
      <w:r w:rsidRPr="00571409">
        <w:rPr>
          <w:rFonts w:cs="Times New Roman"/>
          <w:w w:val="106"/>
        </w:rPr>
        <w:softHyphen/>
        <w:t xml:space="preserve">крытии идейного содержания поэмы. </w:t>
      </w:r>
    </w:p>
    <w:p w:rsidR="00B40533" w:rsidRPr="00571409" w:rsidRDefault="00B40533" w:rsidP="00727753">
      <w:pPr>
        <w:spacing w:line="276" w:lineRule="auto"/>
        <w:rPr>
          <w:rFonts w:cs="Times New Roman"/>
          <w:w w:val="106"/>
          <w:lang w:bidi="he-IL"/>
        </w:rPr>
      </w:pPr>
      <w:r w:rsidRPr="00571409">
        <w:rPr>
          <w:rFonts w:cs="Times New Roman"/>
          <w:i/>
          <w:iCs/>
        </w:rPr>
        <w:t xml:space="preserve">Теория литературы. </w:t>
      </w:r>
      <w:r w:rsidRPr="00571409">
        <w:rPr>
          <w:rFonts w:cs="Times New Roman"/>
          <w:w w:val="106"/>
        </w:rPr>
        <w:t xml:space="preserve">Развитие понятия о художественном </w:t>
      </w:r>
      <w:r w:rsidRPr="00571409">
        <w:rPr>
          <w:rFonts w:cs="Times New Roman"/>
        </w:rPr>
        <w:t>образе</w:t>
      </w:r>
      <w:r w:rsidRPr="00571409">
        <w:rPr>
          <w:rFonts w:cs="Times New Roman"/>
          <w:w w:val="116"/>
          <w:lang w:bidi="he-IL"/>
        </w:rPr>
        <w:t xml:space="preserve">: </w:t>
      </w:r>
      <w:r w:rsidRPr="00571409">
        <w:rPr>
          <w:rFonts w:cs="Times New Roman"/>
          <w:w w:val="106"/>
          <w:lang w:bidi="he-IL"/>
        </w:rPr>
        <w:t xml:space="preserve">образ-символ. </w:t>
      </w:r>
    </w:p>
    <w:p w:rsidR="00B40533" w:rsidRPr="00236E6C" w:rsidRDefault="00B40533" w:rsidP="00727753">
      <w:pPr>
        <w:spacing w:line="276" w:lineRule="auto"/>
        <w:rPr>
          <w:rFonts w:cs="Times New Roman"/>
          <w:b/>
          <w:i/>
          <w:iCs/>
          <w:lang w:bidi="he-IL"/>
        </w:rPr>
      </w:pPr>
      <w:r w:rsidRPr="00236E6C">
        <w:rPr>
          <w:rFonts w:cs="Times New Roman"/>
          <w:b/>
          <w:i/>
        </w:rPr>
        <w:t>Для</w:t>
      </w:r>
      <w:r w:rsidRPr="00236E6C">
        <w:rPr>
          <w:rFonts w:cs="Times New Roman"/>
          <w:b/>
          <w:i/>
          <w:iCs/>
          <w:w w:val="71"/>
          <w:lang w:bidi="he-IL"/>
        </w:rPr>
        <w:t xml:space="preserve"> </w:t>
      </w:r>
      <w:r w:rsidRPr="00236E6C">
        <w:rPr>
          <w:rFonts w:cs="Times New Roman"/>
          <w:b/>
          <w:i/>
          <w:iCs/>
          <w:lang w:bidi="he-IL"/>
        </w:rPr>
        <w:t xml:space="preserve">самостоятельного чтения: </w:t>
      </w:r>
    </w:p>
    <w:p w:rsidR="00B40533" w:rsidRPr="00236E6C" w:rsidRDefault="00236E6C" w:rsidP="00727753">
      <w:pPr>
        <w:spacing w:line="276" w:lineRule="auto"/>
        <w:rPr>
          <w:b/>
          <w:i/>
          <w:w w:val="106"/>
        </w:rPr>
      </w:pPr>
      <w:r w:rsidRPr="00236E6C">
        <w:rPr>
          <w:b/>
          <w:i/>
          <w:w w:val="106"/>
        </w:rPr>
        <w:t>Л. Л. Блок. «Соловьиный сад»,</w:t>
      </w:r>
      <w:r w:rsidR="00B40533" w:rsidRPr="00236E6C">
        <w:rPr>
          <w:b/>
          <w:i/>
          <w:w w:val="106"/>
        </w:rPr>
        <w:t xml:space="preserve"> </w:t>
      </w:r>
      <w:r w:rsidRPr="00236E6C">
        <w:rPr>
          <w:rFonts w:cs="Times New Roman"/>
          <w:b/>
          <w:i/>
          <w:w w:val="106"/>
          <w:lang w:bidi="he-IL"/>
        </w:rPr>
        <w:t>«В ресторане», «Река раскинулась.», «На железной дороге».</w:t>
      </w:r>
    </w:p>
    <w:p w:rsidR="00B40533" w:rsidRPr="0034081F" w:rsidRDefault="00B40533" w:rsidP="00727753">
      <w:pPr>
        <w:spacing w:line="276" w:lineRule="auto"/>
        <w:jc w:val="center"/>
        <w:rPr>
          <w:rFonts w:eastAsiaTheme="minorEastAsia"/>
          <w:b/>
          <w:w w:val="112"/>
        </w:rPr>
      </w:pPr>
      <w:r w:rsidRPr="0034081F">
        <w:rPr>
          <w:rFonts w:eastAsiaTheme="minorEastAsia"/>
          <w:b/>
          <w:w w:val="112"/>
        </w:rPr>
        <w:t>Русская литература 20-х годов</w:t>
      </w:r>
    </w:p>
    <w:p w:rsidR="00B40533" w:rsidRPr="0091789B" w:rsidRDefault="00B40533" w:rsidP="00727753">
      <w:pPr>
        <w:spacing w:line="276" w:lineRule="auto"/>
        <w:rPr>
          <w:rFonts w:eastAsiaTheme="minorEastAsia"/>
          <w:w w:val="106"/>
          <w:lang w:bidi="he-IL"/>
        </w:rPr>
      </w:pPr>
      <w:r w:rsidRPr="0034081F">
        <w:rPr>
          <w:rFonts w:eastAsiaTheme="minorEastAsia"/>
          <w:b/>
          <w:w w:val="106"/>
        </w:rPr>
        <w:t>Сергей Александрович Есенин.</w:t>
      </w:r>
      <w:r w:rsidRPr="0091789B">
        <w:rPr>
          <w:rFonts w:eastAsiaTheme="minorEastAsia"/>
          <w:w w:val="106"/>
        </w:rPr>
        <w:t xml:space="preserve"> Очерк жизни и творчества. Трагическая судьба поэта. Лирика. «Гой ты, Русь моя родная</w:t>
      </w:r>
      <w:proofErr w:type="gramStart"/>
      <w:r w:rsidRPr="0091789B">
        <w:rPr>
          <w:rFonts w:eastAsiaTheme="minorEastAsia"/>
          <w:w w:val="106"/>
        </w:rPr>
        <w:t>!.. »</w:t>
      </w:r>
      <w:proofErr w:type="gramEnd"/>
      <w:r w:rsidRPr="0091789B">
        <w:rPr>
          <w:rFonts w:eastAsiaTheme="minorEastAsia"/>
          <w:w w:val="106"/>
        </w:rPr>
        <w:t xml:space="preserve">, «Выткался на озере алый свет зари ... », «Не бродить, не мять </w:t>
      </w:r>
      <w:r w:rsidRPr="0091789B">
        <w:rPr>
          <w:rFonts w:eastAsiaTheme="minorEastAsia"/>
          <w:w w:val="131"/>
        </w:rPr>
        <w:t xml:space="preserve">в кустах </w:t>
      </w:r>
      <w:r w:rsidRPr="0091789B">
        <w:rPr>
          <w:rFonts w:eastAsiaTheme="minorEastAsia"/>
          <w:w w:val="116"/>
          <w:lang w:bidi="he-IL"/>
        </w:rPr>
        <w:t xml:space="preserve">багряных ... </w:t>
      </w:r>
      <w:r w:rsidRPr="0091789B">
        <w:rPr>
          <w:rFonts w:eastAsiaTheme="minorEastAsia"/>
          <w:w w:val="106"/>
          <w:lang w:bidi="he-IL"/>
        </w:rPr>
        <w:t>», «Письмо матери», «Я поки</w:t>
      </w:r>
      <w:r w:rsidRPr="0091789B">
        <w:rPr>
          <w:rFonts w:eastAsiaTheme="minorEastAsia"/>
          <w:w w:val="106"/>
          <w:lang w:bidi="he-IL"/>
        </w:rPr>
        <w:softHyphen/>
        <w:t>нул родимый дом ... », «Русь советская», «3аметался пожар го</w:t>
      </w:r>
      <w:r w:rsidRPr="0091789B">
        <w:rPr>
          <w:rFonts w:eastAsiaTheme="minorEastAsia"/>
          <w:w w:val="113"/>
          <w:lang w:bidi="he-IL"/>
        </w:rPr>
        <w:t xml:space="preserve">лубой ... </w:t>
      </w:r>
      <w:r w:rsidRPr="0091789B">
        <w:rPr>
          <w:rFonts w:eastAsiaTheme="minorEastAsia"/>
          <w:w w:val="106"/>
          <w:lang w:bidi="he-IL"/>
        </w:rPr>
        <w:t>», «Видели ли вы» (отрывок из «</w:t>
      </w:r>
      <w:proofErr w:type="spellStart"/>
      <w:r w:rsidRPr="0091789B">
        <w:rPr>
          <w:rFonts w:eastAsiaTheme="minorEastAsia"/>
          <w:w w:val="106"/>
          <w:lang w:bidi="he-IL"/>
        </w:rPr>
        <w:t>Сорокоуота</w:t>
      </w:r>
      <w:proofErr w:type="spellEnd"/>
      <w:r w:rsidRPr="0091789B">
        <w:rPr>
          <w:rFonts w:eastAsiaTheme="minorEastAsia"/>
          <w:w w:val="106"/>
          <w:lang w:bidi="he-IL"/>
        </w:rPr>
        <w:t xml:space="preserve">» ), «Мы теперь уходим понемногу ... », «Шаганэ ты моя, </w:t>
      </w:r>
      <w:r w:rsidRPr="0091789B">
        <w:rPr>
          <w:rFonts w:eastAsiaTheme="minorEastAsia"/>
          <w:w w:val="120"/>
          <w:lang w:bidi="he-IL"/>
        </w:rPr>
        <w:t xml:space="preserve">Шаганэ ... </w:t>
      </w:r>
      <w:r w:rsidRPr="0091789B">
        <w:rPr>
          <w:rFonts w:eastAsiaTheme="minorEastAsia"/>
          <w:w w:val="106"/>
          <w:lang w:bidi="he-IL"/>
        </w:rPr>
        <w:t xml:space="preserve">», «Спит ковыль. Равнина дорогая </w:t>
      </w:r>
      <w:r w:rsidR="00E1704E" w:rsidRPr="0091789B">
        <w:rPr>
          <w:rFonts w:eastAsiaTheme="minorEastAsia"/>
          <w:w w:val="106"/>
          <w:lang w:bidi="he-IL"/>
        </w:rPr>
        <w:t>...»</w:t>
      </w:r>
      <w:r w:rsidRPr="0091789B">
        <w:rPr>
          <w:rFonts w:eastAsiaTheme="minorEastAsia"/>
          <w:w w:val="106"/>
          <w:lang w:bidi="he-IL"/>
        </w:rPr>
        <w:t xml:space="preserve">, «Клен ты мой </w:t>
      </w:r>
      <w:r w:rsidR="00E1704E" w:rsidRPr="0091789B">
        <w:rPr>
          <w:rFonts w:eastAsiaTheme="minorEastAsia"/>
          <w:w w:val="106"/>
          <w:lang w:bidi="he-IL"/>
        </w:rPr>
        <w:t>опавший, клен</w:t>
      </w:r>
      <w:r w:rsidRPr="0091789B">
        <w:rPr>
          <w:rFonts w:eastAsiaTheme="minorEastAsia"/>
          <w:w w:val="106"/>
          <w:lang w:bidi="he-IL"/>
        </w:rPr>
        <w:t xml:space="preserve"> </w:t>
      </w:r>
      <w:r w:rsidR="00E1704E" w:rsidRPr="0091789B">
        <w:rPr>
          <w:rFonts w:eastAsiaTheme="minorEastAsia"/>
          <w:w w:val="106"/>
          <w:lang w:bidi="he-IL"/>
        </w:rPr>
        <w:t>заледенелый.</w:t>
      </w:r>
      <w:r w:rsidRPr="0091789B">
        <w:rPr>
          <w:rFonts w:eastAsiaTheme="minorEastAsia"/>
          <w:w w:val="106"/>
          <w:lang w:bidi="he-IL"/>
        </w:rPr>
        <w:t>»</w:t>
      </w:r>
      <w:r w:rsidR="00236E6C">
        <w:rPr>
          <w:rFonts w:eastAsiaTheme="minorEastAsia"/>
          <w:w w:val="106"/>
          <w:lang w:bidi="he-IL"/>
        </w:rPr>
        <w:t xml:space="preserve">, «Не жалею, не зову, не </w:t>
      </w:r>
      <w:r w:rsidR="00E1704E">
        <w:rPr>
          <w:rFonts w:eastAsiaTheme="minorEastAsia"/>
          <w:w w:val="106"/>
          <w:lang w:bidi="he-IL"/>
        </w:rPr>
        <w:t>плачу</w:t>
      </w:r>
      <w:r w:rsidR="00E1704E">
        <w:rPr>
          <w:rFonts w:eastAsiaTheme="minorEastAsia"/>
          <w:w w:val="106"/>
          <w:lang w:val="tt-RU" w:bidi="he-IL"/>
        </w:rPr>
        <w:t>..</w:t>
      </w:r>
      <w:r w:rsidR="00E1704E">
        <w:rPr>
          <w:rFonts w:eastAsiaTheme="minorEastAsia"/>
          <w:w w:val="106"/>
          <w:lang w:bidi="he-IL"/>
        </w:rPr>
        <w:t>.</w:t>
      </w:r>
      <w:r w:rsidR="00236E6C">
        <w:rPr>
          <w:rFonts w:eastAsiaTheme="minorEastAsia"/>
          <w:w w:val="106"/>
          <w:lang w:bidi="he-IL"/>
        </w:rPr>
        <w:t>»</w:t>
      </w:r>
      <w:r w:rsidRPr="0091789B">
        <w:rPr>
          <w:rFonts w:eastAsiaTheme="minorEastAsia"/>
          <w:w w:val="106"/>
          <w:lang w:bidi="he-IL"/>
        </w:rPr>
        <w:t xml:space="preserve">. </w:t>
      </w:r>
    </w:p>
    <w:p w:rsidR="00B40533" w:rsidRPr="0091789B" w:rsidRDefault="00B40533" w:rsidP="00727753">
      <w:pPr>
        <w:spacing w:line="276" w:lineRule="auto"/>
        <w:rPr>
          <w:rFonts w:eastAsiaTheme="minorEastAsia"/>
          <w:w w:val="106"/>
        </w:rPr>
      </w:pPr>
      <w:r w:rsidRPr="0091789B">
        <w:rPr>
          <w:rFonts w:eastAsiaTheme="minorEastAsia"/>
        </w:rPr>
        <w:t xml:space="preserve">Чувство </w:t>
      </w:r>
      <w:r w:rsidRPr="0091789B">
        <w:rPr>
          <w:rFonts w:eastAsiaTheme="minorEastAsia"/>
          <w:w w:val="106"/>
        </w:rPr>
        <w:t xml:space="preserve">любви к Родине и природе родного края. </w:t>
      </w:r>
      <w:r w:rsidRPr="0091789B">
        <w:rPr>
          <w:rFonts w:eastAsiaTheme="minorEastAsia"/>
        </w:rPr>
        <w:t>Искренность</w:t>
      </w:r>
      <w:r w:rsidRPr="0091789B">
        <w:rPr>
          <w:rFonts w:eastAsiaTheme="minorEastAsia"/>
          <w:w w:val="108"/>
        </w:rPr>
        <w:t xml:space="preserve">, </w:t>
      </w:r>
      <w:r w:rsidRPr="0091789B">
        <w:rPr>
          <w:rFonts w:eastAsiaTheme="minorEastAsia"/>
          <w:w w:val="106"/>
        </w:rPr>
        <w:t>любовь и сострадание «ко всему живому». Народно-песенная</w:t>
      </w:r>
      <w:r w:rsidRPr="0091789B">
        <w:rPr>
          <w:rFonts w:eastAsiaTheme="minorEastAsia"/>
          <w:w w:val="108"/>
        </w:rPr>
        <w:t xml:space="preserve"> </w:t>
      </w:r>
      <w:r w:rsidRPr="0091789B">
        <w:rPr>
          <w:rFonts w:eastAsiaTheme="minorEastAsia"/>
          <w:w w:val="106"/>
        </w:rPr>
        <w:t xml:space="preserve">основа лирики поэта. </w:t>
      </w:r>
    </w:p>
    <w:p w:rsidR="00B40533" w:rsidRPr="0091789B" w:rsidRDefault="00236E6C" w:rsidP="00727753">
      <w:pPr>
        <w:spacing w:line="276" w:lineRule="auto"/>
        <w:rPr>
          <w:rFonts w:eastAsiaTheme="minorEastAsia"/>
          <w:w w:val="106"/>
          <w:lang w:bidi="he-IL"/>
        </w:rPr>
      </w:pPr>
      <w:r w:rsidRPr="00236E6C">
        <w:rPr>
          <w:rFonts w:eastAsiaTheme="minorEastAsia"/>
          <w:b/>
          <w:w w:val="106"/>
        </w:rPr>
        <w:t xml:space="preserve">Поэма «Анна </w:t>
      </w:r>
      <w:proofErr w:type="spellStart"/>
      <w:r w:rsidRPr="00236E6C">
        <w:rPr>
          <w:rFonts w:eastAsiaTheme="minorEastAsia"/>
          <w:b/>
          <w:w w:val="106"/>
        </w:rPr>
        <w:t>Снегина</w:t>
      </w:r>
      <w:proofErr w:type="spellEnd"/>
      <w:r w:rsidR="00E1704E" w:rsidRPr="00236E6C">
        <w:rPr>
          <w:rFonts w:eastAsiaTheme="minorEastAsia"/>
          <w:b/>
          <w:w w:val="106"/>
        </w:rPr>
        <w:t>»</w:t>
      </w:r>
      <w:r w:rsidR="00E1704E" w:rsidRPr="0091789B">
        <w:rPr>
          <w:rFonts w:eastAsiaTheme="minorEastAsia"/>
          <w:w w:val="106"/>
        </w:rPr>
        <w:t>.</w:t>
      </w:r>
      <w:r w:rsidR="00B40533" w:rsidRPr="0091789B">
        <w:rPr>
          <w:rFonts w:eastAsiaTheme="minorEastAsia"/>
          <w:w w:val="106"/>
        </w:rPr>
        <w:t xml:space="preserve"> Автобиографичность поэмы. Лиризм </w:t>
      </w:r>
      <w:r w:rsidR="00B40533" w:rsidRPr="0091789B">
        <w:rPr>
          <w:rFonts w:eastAsiaTheme="minorEastAsia"/>
          <w:w w:val="106"/>
          <w:lang w:bidi="he-IL"/>
        </w:rPr>
        <w:t xml:space="preserve">сюжета. Судьба человека и Родины в поэме. </w:t>
      </w:r>
    </w:p>
    <w:p w:rsidR="00B40533" w:rsidRPr="0091789B" w:rsidRDefault="00B40533" w:rsidP="00727753">
      <w:pPr>
        <w:spacing w:line="276" w:lineRule="auto"/>
        <w:rPr>
          <w:rFonts w:eastAsiaTheme="minorEastAsia"/>
          <w:w w:val="106"/>
        </w:rPr>
      </w:pPr>
      <w:r w:rsidRPr="0091789B">
        <w:rPr>
          <w:rFonts w:eastAsiaTheme="minorEastAsia"/>
          <w:w w:val="106"/>
        </w:rPr>
        <w:t xml:space="preserve">С. А. Есенин и татарские поэты. </w:t>
      </w:r>
    </w:p>
    <w:p w:rsidR="00B40533" w:rsidRPr="0091789B" w:rsidRDefault="00B40533" w:rsidP="00727753">
      <w:pPr>
        <w:spacing w:line="276" w:lineRule="auto"/>
        <w:rPr>
          <w:rFonts w:eastAsiaTheme="minorEastAsia"/>
          <w:w w:val="106"/>
        </w:rPr>
      </w:pPr>
      <w:r w:rsidRPr="0034081F">
        <w:rPr>
          <w:rFonts w:eastAsiaTheme="minorEastAsia"/>
          <w:b/>
          <w:w w:val="106"/>
        </w:rPr>
        <w:lastRenderedPageBreak/>
        <w:t>Владимир Владимирович Маяковский.</w:t>
      </w:r>
      <w:r w:rsidRPr="0091789B">
        <w:rPr>
          <w:rFonts w:eastAsiaTheme="minorEastAsia"/>
          <w:w w:val="106"/>
        </w:rPr>
        <w:t xml:space="preserve"> Очерк жизни и творчества</w:t>
      </w:r>
      <w:r w:rsidRPr="0091789B">
        <w:rPr>
          <w:rFonts w:eastAsiaTheme="minorEastAsia"/>
        </w:rPr>
        <w:t xml:space="preserve">. </w:t>
      </w:r>
      <w:r w:rsidRPr="0091789B">
        <w:rPr>
          <w:rFonts w:eastAsiaTheme="minorEastAsia"/>
          <w:w w:val="106"/>
        </w:rPr>
        <w:t xml:space="preserve">Трагическая судьба поэта. Лирика. </w:t>
      </w:r>
      <w:r w:rsidRPr="0091789B">
        <w:rPr>
          <w:rFonts w:eastAsiaTheme="minorEastAsia"/>
          <w:w w:val="112"/>
        </w:rPr>
        <w:t xml:space="preserve">«Нате!», </w:t>
      </w:r>
      <w:r w:rsidRPr="0091789B">
        <w:rPr>
          <w:rFonts w:eastAsiaTheme="minorEastAsia"/>
          <w:w w:val="106"/>
        </w:rPr>
        <w:t>«Скрипка и н</w:t>
      </w:r>
      <w:r>
        <w:rPr>
          <w:rFonts w:eastAsiaTheme="minorEastAsia"/>
          <w:w w:val="106"/>
        </w:rPr>
        <w:t>емн</w:t>
      </w:r>
      <w:r w:rsidRPr="0091789B">
        <w:rPr>
          <w:rFonts w:eastAsiaTheme="minorEastAsia"/>
          <w:w w:val="106"/>
        </w:rPr>
        <w:t>ожко нервно», «</w:t>
      </w:r>
      <w:proofErr w:type="spellStart"/>
      <w:r w:rsidRPr="0091789B">
        <w:rPr>
          <w:rFonts w:eastAsiaTheme="minorEastAsia"/>
          <w:w w:val="106"/>
        </w:rPr>
        <w:t>Лиличка</w:t>
      </w:r>
      <w:proofErr w:type="spellEnd"/>
      <w:r w:rsidRPr="0091789B">
        <w:rPr>
          <w:rFonts w:eastAsiaTheme="minorEastAsia"/>
          <w:w w:val="106"/>
        </w:rPr>
        <w:t xml:space="preserve">!»; «Юбилейное», «Сергею Есенину», «Разговор с фининспектором о поэзии», «Письмо товарищу </w:t>
      </w:r>
      <w:proofErr w:type="spellStart"/>
      <w:r>
        <w:rPr>
          <w:rFonts w:eastAsiaTheme="minorEastAsia"/>
          <w:w w:val="112"/>
        </w:rPr>
        <w:t>Костров</w:t>
      </w:r>
      <w:r w:rsidRPr="0091789B">
        <w:rPr>
          <w:rFonts w:eastAsiaTheme="minorEastAsia"/>
          <w:w w:val="112"/>
        </w:rPr>
        <w:t>у</w:t>
      </w:r>
      <w:proofErr w:type="spellEnd"/>
      <w:r w:rsidRPr="0091789B">
        <w:rPr>
          <w:rFonts w:eastAsiaTheme="minorEastAsia"/>
          <w:w w:val="112"/>
        </w:rPr>
        <w:t xml:space="preserve"> </w:t>
      </w:r>
      <w:r w:rsidRPr="0091789B">
        <w:rPr>
          <w:rFonts w:eastAsiaTheme="minorEastAsia"/>
          <w:w w:val="106"/>
        </w:rPr>
        <w:t xml:space="preserve">из Парижа о сущности любви» Письмо Татьяне Яковлевой». </w:t>
      </w:r>
      <w:r w:rsidRPr="0091789B">
        <w:rPr>
          <w:rFonts w:eastAsiaTheme="minorEastAsia"/>
          <w:w w:val="106"/>
        </w:rPr>
        <w:tab/>
        <w:t xml:space="preserve">' </w:t>
      </w:r>
    </w:p>
    <w:p w:rsidR="00B40533" w:rsidRPr="00C821C2" w:rsidRDefault="00B40533" w:rsidP="00727753">
      <w:pPr>
        <w:spacing w:line="276" w:lineRule="auto"/>
        <w:rPr>
          <w:rFonts w:eastAsiaTheme="minorEastAsia"/>
          <w:w w:val="106"/>
          <w:lang w:bidi="he-IL"/>
        </w:rPr>
      </w:pPr>
      <w:r w:rsidRPr="0091789B">
        <w:rPr>
          <w:rFonts w:eastAsiaTheme="minorEastAsia"/>
          <w:w w:val="121"/>
        </w:rPr>
        <w:t xml:space="preserve">Мотивы </w:t>
      </w:r>
      <w:r w:rsidRPr="0091789B">
        <w:rPr>
          <w:rFonts w:eastAsiaTheme="minorEastAsia"/>
          <w:w w:val="106"/>
        </w:rPr>
        <w:t xml:space="preserve">трагического одиночества в дореволюционной лирике. Взгляд на поэзию как на вдохновенный труд во имя народа. Красота и </w:t>
      </w:r>
      <w:r w:rsidRPr="0091789B">
        <w:rPr>
          <w:rFonts w:eastAsiaTheme="minorEastAsia"/>
          <w:w w:val="106"/>
          <w:lang w:bidi="he-IL"/>
        </w:rPr>
        <w:t xml:space="preserve"> сила любовного чувства. Традиции и новаторство в </w:t>
      </w:r>
      <w:r>
        <w:t xml:space="preserve">поэзии Маяковского. Неоднозначность отношения к наследию поэта в современном мире. </w:t>
      </w:r>
    </w:p>
    <w:p w:rsidR="00B40533" w:rsidRDefault="00B40533" w:rsidP="00727753">
      <w:pPr>
        <w:spacing w:line="276" w:lineRule="auto"/>
      </w:pPr>
      <w:r>
        <w:t xml:space="preserve">В. Маяковский и татарские поэты. </w:t>
      </w:r>
    </w:p>
    <w:p w:rsidR="00236E6C" w:rsidRPr="00236E6C" w:rsidRDefault="00236E6C" w:rsidP="00727753">
      <w:pPr>
        <w:spacing w:line="276" w:lineRule="auto"/>
        <w:rPr>
          <w:b/>
          <w:i/>
        </w:rPr>
      </w:pPr>
      <w:r w:rsidRPr="00236E6C">
        <w:rPr>
          <w:b/>
          <w:i/>
        </w:rPr>
        <w:t xml:space="preserve">Для самостоятельного чтения: В.В. </w:t>
      </w:r>
      <w:r>
        <w:rPr>
          <w:b/>
          <w:i/>
        </w:rPr>
        <w:t>Маяковский « А вы могли бы?», «Послушайте!», «Прозаседавшиеся», поэма «Облако в штанах»</w:t>
      </w:r>
    </w:p>
    <w:p w:rsidR="00B40533" w:rsidRDefault="00B40533" w:rsidP="00727753">
      <w:pPr>
        <w:spacing w:line="276" w:lineRule="auto"/>
      </w:pPr>
      <w:r w:rsidRPr="0034081F">
        <w:rPr>
          <w:b/>
        </w:rPr>
        <w:t>Александр Александрович Фадеев</w:t>
      </w:r>
      <w:r>
        <w:t>. Очерк жизни и творчества. Трагическая судьба писателя</w:t>
      </w:r>
      <w:r w:rsidRPr="00236E6C">
        <w:rPr>
          <w:b/>
        </w:rPr>
        <w:t>. «Разгром»</w:t>
      </w:r>
      <w:r>
        <w:t xml:space="preserve"> (главы). Общий обзор романа, чтение и обсуждение отдельных глав. Нравственные проблемы в романе. Тема интеллигенции и революции в романе, ее одностороннее освещение. Тема революции и гражданской войны в татарской литературе. </w:t>
      </w:r>
    </w:p>
    <w:p w:rsidR="00B40533" w:rsidRDefault="00B40533" w:rsidP="00727753">
      <w:pPr>
        <w:spacing w:line="276" w:lineRule="auto"/>
      </w:pPr>
      <w:r w:rsidRPr="0034081F">
        <w:rPr>
          <w:b/>
        </w:rPr>
        <w:t>Исаак Эммануилович Бабель.</w:t>
      </w:r>
      <w:r>
        <w:t xml:space="preserve"> Трагическая судьба писателя. «Конармия». Чтение и разбор отдельных рассказов, включенных в книгу: «Соль», «Письмо». </w:t>
      </w:r>
    </w:p>
    <w:p w:rsidR="00B40533" w:rsidRDefault="00B40533" w:rsidP="00727753">
      <w:pPr>
        <w:spacing w:line="276" w:lineRule="auto"/>
      </w:pPr>
      <w:r>
        <w:t xml:space="preserve">Трагедия расколотого гражданской войной народа. Сочетание в героях жестокости и милосердия, бесчеловечности и гуманизма. Сквозной сюжет книги. Лиризм и авторская ирония. </w:t>
      </w:r>
    </w:p>
    <w:p w:rsidR="00B40533" w:rsidRDefault="00B40533" w:rsidP="00727753">
      <w:pPr>
        <w:spacing w:line="276" w:lineRule="auto"/>
      </w:pPr>
      <w:r w:rsidRPr="0034081F">
        <w:rPr>
          <w:b/>
        </w:rPr>
        <w:t>Андрей Платонович Платонов</w:t>
      </w:r>
      <w:r>
        <w:t xml:space="preserve">. Очерк жизни и творчества. </w:t>
      </w:r>
    </w:p>
    <w:p w:rsidR="00B40533" w:rsidRDefault="00B40533" w:rsidP="00727753">
      <w:pPr>
        <w:spacing w:line="276" w:lineRule="auto"/>
      </w:pPr>
      <w:r>
        <w:t>Судьба писателя и его произведений</w:t>
      </w:r>
      <w:r w:rsidRPr="00A33632">
        <w:rPr>
          <w:b/>
        </w:rPr>
        <w:t>. «Усомнившийся Макар».</w:t>
      </w:r>
      <w:r>
        <w:t xml:space="preserve"> Размышления героя о смысле жизни. Поиск истины в столкновениях с другими героями рассказа. Макар о советской власти. Особенности повествовательной манеры. Язык рассказа. Ирония, сарказм, гротеск в рассказе. Жанр произведения: рассказ-сказка, рассказ-притча. </w:t>
      </w:r>
    </w:p>
    <w:p w:rsidR="00B40533" w:rsidRPr="00A33632" w:rsidRDefault="00B40533" w:rsidP="00727753">
      <w:pPr>
        <w:spacing w:line="276" w:lineRule="auto"/>
        <w:rPr>
          <w:b/>
          <w:i/>
        </w:rPr>
      </w:pPr>
      <w:r w:rsidRPr="00A33632">
        <w:rPr>
          <w:b/>
          <w:i/>
        </w:rPr>
        <w:t xml:space="preserve">Для самостоятельного чтения: </w:t>
      </w:r>
    </w:p>
    <w:p w:rsidR="00B40533" w:rsidRPr="00A33632" w:rsidRDefault="00B40533" w:rsidP="00727753">
      <w:pPr>
        <w:spacing w:line="276" w:lineRule="auto"/>
        <w:rPr>
          <w:b/>
          <w:i/>
        </w:rPr>
      </w:pPr>
      <w:r w:rsidRPr="00A33632">
        <w:rPr>
          <w:b/>
          <w:i/>
        </w:rPr>
        <w:t xml:space="preserve">А. П. Платонов. «Впрок», «Сокровенный человек», «Котлован» (по выбору). </w:t>
      </w:r>
    </w:p>
    <w:p w:rsidR="00B40533" w:rsidRDefault="00B40533" w:rsidP="00727753">
      <w:pPr>
        <w:spacing w:line="276" w:lineRule="auto"/>
      </w:pPr>
      <w:r w:rsidRPr="0034081F">
        <w:rPr>
          <w:b/>
        </w:rPr>
        <w:t>Евгений Иванович Замятин.</w:t>
      </w:r>
      <w:r>
        <w:t xml:space="preserve"> Очерк жизни и творчества. </w:t>
      </w:r>
    </w:p>
    <w:p w:rsidR="00B40533" w:rsidRDefault="00B40533" w:rsidP="00727753">
      <w:pPr>
        <w:spacing w:line="276" w:lineRule="auto"/>
      </w:pPr>
      <w:r>
        <w:t xml:space="preserve">Судьба писателя и его произведений. Рассказ </w:t>
      </w:r>
      <w:r w:rsidRPr="00A33632">
        <w:rPr>
          <w:b/>
        </w:rPr>
        <w:t>«Пещера».</w:t>
      </w:r>
      <w:r>
        <w:t xml:space="preserve"> Сатирически-гротескное изображение Петербурга в годы «военного коммунизма». Бедствия и страдания интеллигенции, «пещерный» быт людей. Образы Мартина </w:t>
      </w:r>
      <w:proofErr w:type="spellStart"/>
      <w:r>
        <w:t>Мартиныча</w:t>
      </w:r>
      <w:proofErr w:type="spellEnd"/>
      <w:r>
        <w:t xml:space="preserve"> и Маши, «</w:t>
      </w:r>
      <w:proofErr w:type="spellStart"/>
      <w:r>
        <w:t>мамонтоподобного</w:t>
      </w:r>
      <w:proofErr w:type="spellEnd"/>
      <w:r>
        <w:t xml:space="preserve">. Селихова. Неповторимое своеобразие языка писателя. </w:t>
      </w:r>
    </w:p>
    <w:p w:rsidR="00B40533" w:rsidRDefault="00B40533" w:rsidP="00727753">
      <w:pPr>
        <w:spacing w:line="276" w:lineRule="auto"/>
      </w:pPr>
      <w:r>
        <w:t xml:space="preserve">Для самостоятельного чтения: </w:t>
      </w:r>
    </w:p>
    <w:p w:rsidR="00B40533" w:rsidRDefault="00B40533" w:rsidP="00727753">
      <w:pPr>
        <w:spacing w:line="276" w:lineRule="auto"/>
      </w:pPr>
      <w:r>
        <w:t xml:space="preserve">Е. И. Замятин. Роман </w:t>
      </w:r>
      <w:r w:rsidRPr="00A33632">
        <w:rPr>
          <w:b/>
        </w:rPr>
        <w:t>«Мы».</w:t>
      </w:r>
      <w:r>
        <w:t xml:space="preserve"> </w:t>
      </w:r>
    </w:p>
    <w:p w:rsidR="00B40533" w:rsidRDefault="00B40533" w:rsidP="00727753">
      <w:pPr>
        <w:spacing w:line="276" w:lineRule="auto"/>
      </w:pPr>
      <w:r w:rsidRPr="0034081F">
        <w:rPr>
          <w:b/>
        </w:rPr>
        <w:t>Михаил Афанасьевич Булгаков.</w:t>
      </w:r>
      <w:r>
        <w:t xml:space="preserve"> Очерк жизни и творчества. </w:t>
      </w:r>
    </w:p>
    <w:p w:rsidR="00B40533" w:rsidRDefault="00B40533" w:rsidP="00727753">
      <w:pPr>
        <w:spacing w:line="276" w:lineRule="auto"/>
      </w:pPr>
      <w:r>
        <w:t xml:space="preserve">Судьба писателя и его произведений. Роман </w:t>
      </w:r>
      <w:r w:rsidRPr="00A33632">
        <w:rPr>
          <w:b/>
        </w:rPr>
        <w:t>«Белая гвардия»</w:t>
      </w:r>
      <w:r>
        <w:t xml:space="preserve"> (в сокращении). События гражданской войны в романе. Семья </w:t>
      </w:r>
      <w:proofErr w:type="spellStart"/>
      <w:r>
        <w:t>Турбиных</w:t>
      </w:r>
      <w:proofErr w:type="spellEnd"/>
      <w:r>
        <w:t xml:space="preserve">: Алексей, Николка и Елена. Изображение белогвардейского движения. Библейские мотивы в романе. </w:t>
      </w:r>
    </w:p>
    <w:p w:rsidR="00B40533" w:rsidRPr="00A33632" w:rsidRDefault="00B40533" w:rsidP="00727753">
      <w:pPr>
        <w:spacing w:line="276" w:lineRule="auto"/>
        <w:rPr>
          <w:b/>
          <w:i/>
        </w:rPr>
      </w:pPr>
      <w:r w:rsidRPr="00A33632">
        <w:rPr>
          <w:b/>
          <w:i/>
        </w:rPr>
        <w:t xml:space="preserve">Для самостоятельного чтения: </w:t>
      </w:r>
    </w:p>
    <w:p w:rsidR="00B40533" w:rsidRPr="00A33632" w:rsidRDefault="00B40533" w:rsidP="00727753">
      <w:pPr>
        <w:spacing w:line="276" w:lineRule="auto"/>
        <w:rPr>
          <w:b/>
          <w:i/>
        </w:rPr>
      </w:pPr>
      <w:r w:rsidRPr="00A33632">
        <w:rPr>
          <w:b/>
          <w:i/>
        </w:rPr>
        <w:t xml:space="preserve">М. А. Булгаков. «Бег». </w:t>
      </w:r>
    </w:p>
    <w:p w:rsidR="00B40533" w:rsidRDefault="00B40533" w:rsidP="00727753">
      <w:pPr>
        <w:spacing w:line="276" w:lineRule="auto"/>
      </w:pPr>
      <w:r w:rsidRPr="0034081F">
        <w:rPr>
          <w:b/>
        </w:rPr>
        <w:lastRenderedPageBreak/>
        <w:t>Михаил Михайлович Зощенко.</w:t>
      </w:r>
      <w:r>
        <w:t xml:space="preserve"> Трагическая судьба писателя. </w:t>
      </w:r>
      <w:r w:rsidRPr="00A33632">
        <w:rPr>
          <w:b/>
        </w:rPr>
        <w:t>«Аристократка».</w:t>
      </w:r>
      <w:r>
        <w:t xml:space="preserve"> Жанр юмористической новеллы. Использование приема комического сказа. Обличение пошлости, бескультурья, грубости, хамства. </w:t>
      </w:r>
    </w:p>
    <w:p w:rsidR="00B40533" w:rsidRPr="00A33632" w:rsidRDefault="00B40533" w:rsidP="00727753">
      <w:pPr>
        <w:spacing w:line="276" w:lineRule="auto"/>
        <w:rPr>
          <w:b/>
          <w:i/>
        </w:rPr>
      </w:pPr>
      <w:r w:rsidRPr="00A33632">
        <w:rPr>
          <w:b/>
          <w:i/>
        </w:rPr>
        <w:t xml:space="preserve">Для самостоятельного чтения: </w:t>
      </w:r>
    </w:p>
    <w:p w:rsidR="00B40533" w:rsidRPr="00A33632" w:rsidRDefault="00B40533" w:rsidP="00727753">
      <w:pPr>
        <w:spacing w:line="276" w:lineRule="auto"/>
        <w:rPr>
          <w:b/>
          <w:i/>
        </w:rPr>
      </w:pPr>
      <w:r w:rsidRPr="00A33632">
        <w:rPr>
          <w:b/>
          <w:i/>
        </w:rPr>
        <w:t xml:space="preserve">Илья Ильф и Евгений Петров. «Двенадцать стульев», «Золотой </w:t>
      </w:r>
      <w:r w:rsidR="00E1704E" w:rsidRPr="00A33632">
        <w:rPr>
          <w:b/>
          <w:i/>
        </w:rPr>
        <w:t>теленок».</w:t>
      </w:r>
      <w:r w:rsidRPr="00A33632">
        <w:rPr>
          <w:b/>
          <w:i/>
        </w:rPr>
        <w:t xml:space="preserve"> </w:t>
      </w:r>
    </w:p>
    <w:p w:rsidR="00B40533" w:rsidRDefault="00B40533" w:rsidP="00727753">
      <w:pPr>
        <w:spacing w:line="276" w:lineRule="auto"/>
      </w:pPr>
      <w:r w:rsidRPr="0034081F">
        <w:rPr>
          <w:b/>
        </w:rPr>
        <w:t>Михаил Александрович Шолохов</w:t>
      </w:r>
      <w:r>
        <w:t xml:space="preserve">. Биография писателя. Роман-эпопея </w:t>
      </w:r>
      <w:r w:rsidRPr="00A33632">
        <w:rPr>
          <w:b/>
        </w:rPr>
        <w:t>«Тихий Дон»</w:t>
      </w:r>
      <w:r>
        <w:t xml:space="preserve"> (в сокращении). «Тихий Дон» ~ роман-эпопея о всенародной трагедии. Революция и гражданская война в изображении писателя. Семья Мелеховых. Трагедия Григория Мелехова. Женские образы. Проблема гуманизма. Полемика вокруг авторства. </w:t>
      </w:r>
    </w:p>
    <w:p w:rsidR="00B40533" w:rsidRDefault="00B40533" w:rsidP="00727753">
      <w:pPr>
        <w:spacing w:line="276" w:lineRule="auto"/>
      </w:pPr>
      <w:r>
        <w:t xml:space="preserve">М. Шолохов и татарская литература. Для самостоятельного чтения: </w:t>
      </w:r>
    </w:p>
    <w:p w:rsidR="00B40533" w:rsidRPr="00A33632" w:rsidRDefault="00B40533" w:rsidP="00727753">
      <w:pPr>
        <w:spacing w:line="276" w:lineRule="auto"/>
        <w:rPr>
          <w:b/>
          <w:i/>
        </w:rPr>
      </w:pPr>
      <w:r w:rsidRPr="00A33632">
        <w:rPr>
          <w:b/>
          <w:i/>
        </w:rPr>
        <w:t xml:space="preserve">М. Шолохов. «Донские рассказы ». </w:t>
      </w:r>
    </w:p>
    <w:p w:rsidR="00B40533" w:rsidRPr="0034081F" w:rsidRDefault="00B40533" w:rsidP="00727753">
      <w:pPr>
        <w:spacing w:line="276" w:lineRule="auto"/>
        <w:jc w:val="center"/>
        <w:rPr>
          <w:b/>
        </w:rPr>
      </w:pPr>
      <w:r w:rsidRPr="0034081F">
        <w:rPr>
          <w:b/>
        </w:rPr>
        <w:t>Русская литература 30-х годов.</w:t>
      </w:r>
    </w:p>
    <w:p w:rsidR="00B40533" w:rsidRDefault="00B40533" w:rsidP="00727753">
      <w:pPr>
        <w:spacing w:line="276" w:lineRule="auto"/>
      </w:pPr>
      <w:r w:rsidRPr="0034081F">
        <w:rPr>
          <w:b/>
        </w:rPr>
        <w:t>Анна Андреевна Ахматова.</w:t>
      </w:r>
      <w:r>
        <w:t xml:space="preserve"> Очерк жизни и творчества. Судьба поэта. Лирика. «Песня последней встречи», «Вечером», "Смятение», « Небывалая осень построила купол высокий ...», "Не с теми н, кто бросил землю... », « Родная земля ». Поэма «Реквием ». </w:t>
      </w:r>
      <w:r>
        <w:tab/>
        <w:t xml:space="preserve"> </w:t>
      </w:r>
    </w:p>
    <w:p w:rsidR="00B40533" w:rsidRDefault="00B40533" w:rsidP="00727753">
      <w:pPr>
        <w:spacing w:line="276" w:lineRule="auto"/>
      </w:pPr>
      <w:r>
        <w:t xml:space="preserve">Тема поэта и поэзии. Тема родины и гражданского мужества. Отражение трагедии личности, семьи и народа в поэме «Реквием». Традиции народной поэзии и русской классики в творчестве Ахматовой. </w:t>
      </w:r>
    </w:p>
    <w:p w:rsidR="00A33632" w:rsidRPr="00A33632" w:rsidRDefault="00A33632" w:rsidP="00727753">
      <w:pPr>
        <w:spacing w:line="276" w:lineRule="auto"/>
        <w:rPr>
          <w:b/>
          <w:i/>
        </w:rPr>
      </w:pPr>
      <w:r w:rsidRPr="00A33632">
        <w:rPr>
          <w:b/>
          <w:i/>
        </w:rPr>
        <w:t xml:space="preserve">Для самостоятельного чтения: </w:t>
      </w:r>
      <w:proofErr w:type="spellStart"/>
      <w:r w:rsidR="00E1704E" w:rsidRPr="00A33632">
        <w:rPr>
          <w:b/>
          <w:i/>
        </w:rPr>
        <w:t>А.А.Ахматова</w:t>
      </w:r>
      <w:proofErr w:type="spellEnd"/>
      <w:r w:rsidR="00E1704E" w:rsidRPr="00A33632">
        <w:rPr>
          <w:b/>
          <w:i/>
        </w:rPr>
        <w:t xml:space="preserve"> «</w:t>
      </w:r>
      <w:r w:rsidRPr="00A33632">
        <w:rPr>
          <w:b/>
          <w:i/>
        </w:rPr>
        <w:t xml:space="preserve">Сжали руки по темною </w:t>
      </w:r>
      <w:r w:rsidR="00E1704E" w:rsidRPr="00A33632">
        <w:rPr>
          <w:b/>
          <w:i/>
        </w:rPr>
        <w:t>вуалью...</w:t>
      </w:r>
      <w:r w:rsidRPr="00A33632">
        <w:rPr>
          <w:b/>
          <w:i/>
        </w:rPr>
        <w:t xml:space="preserve">», «Мне ни к чему </w:t>
      </w:r>
      <w:proofErr w:type="spellStart"/>
      <w:r w:rsidRPr="00A33632">
        <w:rPr>
          <w:b/>
          <w:i/>
        </w:rPr>
        <w:t>одиноческие</w:t>
      </w:r>
      <w:proofErr w:type="spellEnd"/>
      <w:r w:rsidRPr="00A33632">
        <w:rPr>
          <w:b/>
          <w:i/>
        </w:rPr>
        <w:t xml:space="preserve"> </w:t>
      </w:r>
      <w:r w:rsidR="00E1704E" w:rsidRPr="00A33632">
        <w:rPr>
          <w:b/>
          <w:i/>
        </w:rPr>
        <w:t>рати...</w:t>
      </w:r>
      <w:r w:rsidRPr="00A33632">
        <w:rPr>
          <w:b/>
          <w:i/>
        </w:rPr>
        <w:t xml:space="preserve">», «Мне голос был. Он звал </w:t>
      </w:r>
      <w:r w:rsidR="00A17A54" w:rsidRPr="00A33632">
        <w:rPr>
          <w:b/>
          <w:i/>
        </w:rPr>
        <w:t>утешно...</w:t>
      </w:r>
      <w:r w:rsidRPr="00A33632">
        <w:rPr>
          <w:b/>
          <w:i/>
        </w:rPr>
        <w:t>»</w:t>
      </w:r>
    </w:p>
    <w:p w:rsidR="00B40533" w:rsidRDefault="00B40533" w:rsidP="00727753">
      <w:pPr>
        <w:spacing w:line="276" w:lineRule="auto"/>
      </w:pPr>
      <w:r w:rsidRPr="0034081F">
        <w:rPr>
          <w:b/>
        </w:rPr>
        <w:t xml:space="preserve">Осип </w:t>
      </w:r>
      <w:proofErr w:type="spellStart"/>
      <w:r w:rsidRPr="0034081F">
        <w:rPr>
          <w:b/>
        </w:rPr>
        <w:t>Эмильевич</w:t>
      </w:r>
      <w:proofErr w:type="spellEnd"/>
      <w:r w:rsidRPr="0034081F">
        <w:rPr>
          <w:b/>
        </w:rPr>
        <w:t xml:space="preserve"> Мандельштам.</w:t>
      </w:r>
      <w:r>
        <w:t xml:space="preserve"> Очерк жизни и творчества.  Судьба поэта. «</w:t>
      </w:r>
      <w:proofErr w:type="spellStart"/>
      <w:r>
        <w:t>Notre</w:t>
      </w:r>
      <w:proofErr w:type="spellEnd"/>
      <w:r>
        <w:t xml:space="preserve"> </w:t>
      </w:r>
      <w:r>
        <w:rPr>
          <w:lang w:val="en-US"/>
        </w:rPr>
        <w:t>D</w:t>
      </w:r>
      <w:r>
        <w:t>а</w:t>
      </w:r>
      <w:r>
        <w:rPr>
          <w:lang w:val="en-US"/>
        </w:rPr>
        <w:t>m</w:t>
      </w:r>
      <w:r>
        <w:t>е». «За гремучую доблесть грядущих веков ... », «Бессон</w:t>
      </w:r>
      <w:r w:rsidR="00F14ADF">
        <w:t>ница. Гомер. Тугие паруса ...»</w:t>
      </w:r>
      <w:r>
        <w:t xml:space="preserve">, «Я вернулся в мой город, знакомый до слез ... ». Точность деталей и глубокий психологический подтекст. Противопоставление трагическому образу «века-волкодава» мотива человеческого достоинства. </w:t>
      </w:r>
    </w:p>
    <w:p w:rsidR="00B40533" w:rsidRDefault="00B40533" w:rsidP="00727753">
      <w:pPr>
        <w:spacing w:line="276" w:lineRule="auto"/>
      </w:pPr>
      <w:r w:rsidRPr="0034081F">
        <w:rPr>
          <w:b/>
        </w:rPr>
        <w:t>Марина Ивановна Цветаева</w:t>
      </w:r>
      <w:r>
        <w:t xml:space="preserve">. Очерк жизни и творчества.  Судьба поэта. Лирика. «Молитва», «В светлом платьице, давно знакомом ...», </w:t>
      </w:r>
      <w:r w:rsidR="00E1704E">
        <w:t>«Быть</w:t>
      </w:r>
      <w:r>
        <w:t xml:space="preserve"> в аду нам, сестры пылкие ...», Стихи о Москве </w:t>
      </w:r>
      <w:r w:rsidR="00E1704E">
        <w:t>(«</w:t>
      </w:r>
      <w:r>
        <w:t xml:space="preserve">Москва! Какой огромный </w:t>
      </w:r>
      <w:r w:rsidR="00E1704E">
        <w:t>...»</w:t>
      </w:r>
      <w:r>
        <w:t xml:space="preserve">), </w:t>
      </w:r>
      <w:r w:rsidR="00F14ADF">
        <w:t>«</w:t>
      </w:r>
      <w:r>
        <w:t>Стихи к Блоку</w:t>
      </w:r>
      <w:r w:rsidR="00F14ADF">
        <w:t xml:space="preserve">» </w:t>
      </w:r>
      <w:r w:rsidR="00E1704E">
        <w:t>(«</w:t>
      </w:r>
      <w:r>
        <w:t xml:space="preserve">Имя твое - птица в руке </w:t>
      </w:r>
      <w:r w:rsidR="00E1704E">
        <w:t>...»)</w:t>
      </w:r>
      <w:r>
        <w:t xml:space="preserve">, «У меня в Москве - купола горят </w:t>
      </w:r>
      <w:r w:rsidR="00E1704E">
        <w:t>...»</w:t>
      </w:r>
      <w:r>
        <w:t xml:space="preserve">), «В черном небе - слова начертаны ...», </w:t>
      </w:r>
      <w:r w:rsidR="00E1704E">
        <w:t>«Любовь</w:t>
      </w:r>
      <w:r>
        <w:t xml:space="preserve">! Любовь! И в судорогах, и в гробе </w:t>
      </w:r>
      <w:r w:rsidR="00E1704E">
        <w:t>...»</w:t>
      </w:r>
      <w:r w:rsidR="00F14ADF">
        <w:t xml:space="preserve">, «Моим стихам, написанным так </w:t>
      </w:r>
      <w:r w:rsidR="00E1704E">
        <w:t>рано</w:t>
      </w:r>
      <w:r w:rsidR="00E1704E">
        <w:rPr>
          <w:lang w:val="tt-RU"/>
        </w:rPr>
        <w:t>..</w:t>
      </w:r>
      <w:r w:rsidR="00E1704E">
        <w:t>.</w:t>
      </w:r>
      <w:r w:rsidR="00F14ADF">
        <w:t xml:space="preserve">», «Кто создан из камня, кто создан из </w:t>
      </w:r>
      <w:r w:rsidR="00E1704E">
        <w:t>глины...</w:t>
      </w:r>
      <w:r w:rsidR="00F14ADF">
        <w:t>», «Тоска по родине» Давно…</w:t>
      </w:r>
      <w:r w:rsidR="00E1704E">
        <w:t>».</w:t>
      </w:r>
      <w:r>
        <w:t xml:space="preserve"> </w:t>
      </w:r>
    </w:p>
    <w:p w:rsidR="00B40533" w:rsidRDefault="00B40533" w:rsidP="00727753">
      <w:pPr>
        <w:spacing w:line="276" w:lineRule="auto"/>
      </w:pPr>
      <w:r>
        <w:t xml:space="preserve">Основные мотивы лирики: сила и нежность любви, достоинство и честь, преданность друзьям, любовь к Родине. Своеобразие поэтического стиля: «высокая простота», лиризм. </w:t>
      </w:r>
    </w:p>
    <w:p w:rsidR="00B40533" w:rsidRPr="0034081F" w:rsidRDefault="00B40533" w:rsidP="00727753">
      <w:pPr>
        <w:spacing w:line="276" w:lineRule="auto"/>
        <w:jc w:val="center"/>
        <w:rPr>
          <w:b/>
        </w:rPr>
      </w:pPr>
      <w:r w:rsidRPr="0034081F">
        <w:rPr>
          <w:b/>
        </w:rPr>
        <w:t>Литература периода Великой Отечественной войны</w:t>
      </w:r>
    </w:p>
    <w:p w:rsidR="00B40533" w:rsidRPr="00F14ADF" w:rsidRDefault="00B40533" w:rsidP="00727753">
      <w:pPr>
        <w:spacing w:line="276" w:lineRule="auto"/>
        <w:rPr>
          <w:b/>
        </w:rPr>
      </w:pPr>
      <w:r>
        <w:t>Героико-трагедийные мотивы в литературе военных лет; художественная правда о сражающемся народе, о человеке на войне, о трудной победе. Гуманистический пафос литературы, поиск подлинных нравственных ценностей. Лирика:  К</w:t>
      </w:r>
      <w:r w:rsidRPr="00F14ADF">
        <w:rPr>
          <w:b/>
        </w:rPr>
        <w:t xml:space="preserve">. М. Симонов. «Родина»; М. В. Исаковский. «Враги сожгли родную хату ... »; А. А. Прокофьев. «Яблоня на минном поле»; А. И. Фатьянов. «Где же вы теперь, друзья-однополчане ... »; М. </w:t>
      </w:r>
      <w:proofErr w:type="spellStart"/>
      <w:r w:rsidRPr="00F14ADF">
        <w:rPr>
          <w:b/>
        </w:rPr>
        <w:t>Джалиль</w:t>
      </w:r>
      <w:proofErr w:type="spellEnd"/>
      <w:r w:rsidRPr="00F14ADF">
        <w:rPr>
          <w:b/>
        </w:rPr>
        <w:t xml:space="preserve">. «Мои песни» и стихотворения других поэтов по выбору. </w:t>
      </w:r>
    </w:p>
    <w:p w:rsidR="00B40533" w:rsidRPr="00B86CE5" w:rsidRDefault="00B40533" w:rsidP="00727753">
      <w:pPr>
        <w:spacing w:line="276" w:lineRule="auto"/>
        <w:jc w:val="center"/>
        <w:rPr>
          <w:b/>
        </w:rPr>
      </w:pPr>
      <w:r w:rsidRPr="00B86CE5">
        <w:rPr>
          <w:b/>
        </w:rPr>
        <w:t>Русская литература второй половины ХХ века</w:t>
      </w:r>
    </w:p>
    <w:p w:rsidR="00B40533" w:rsidRPr="00B86CE5" w:rsidRDefault="00B40533" w:rsidP="00727753">
      <w:pPr>
        <w:spacing w:line="276" w:lineRule="auto"/>
        <w:jc w:val="center"/>
        <w:rPr>
          <w:b/>
        </w:rPr>
      </w:pPr>
      <w:r w:rsidRPr="00B86CE5">
        <w:rPr>
          <w:b/>
        </w:rPr>
        <w:lastRenderedPageBreak/>
        <w:t>Великая Отечественная война в прозе 50-80-х годов</w:t>
      </w:r>
    </w:p>
    <w:p w:rsidR="00B40533" w:rsidRDefault="00B40533" w:rsidP="00727753">
      <w:pPr>
        <w:spacing w:line="276" w:lineRule="auto"/>
      </w:pPr>
      <w:r w:rsidRPr="00EB410D">
        <w:rPr>
          <w:b/>
        </w:rPr>
        <w:t>Константин Дмитриевич Воробьев</w:t>
      </w:r>
      <w:r>
        <w:t>. Слово о писателе</w:t>
      </w:r>
      <w:r w:rsidRPr="00F14ADF">
        <w:rPr>
          <w:b/>
        </w:rPr>
        <w:t>. «Убиты под Москвой»</w:t>
      </w:r>
      <w:r>
        <w:t xml:space="preserve"> (отрывок). Автобиографическая основа повести. Жизненная достоверность в изображении военных событий. Герои повести Алексей Ястребов и капитан Рюмин. </w:t>
      </w:r>
    </w:p>
    <w:p w:rsidR="00B40533" w:rsidRDefault="00B40533" w:rsidP="00727753">
      <w:pPr>
        <w:spacing w:line="276" w:lineRule="auto"/>
      </w:pPr>
      <w:r w:rsidRPr="00EB410D">
        <w:rPr>
          <w:b/>
        </w:rPr>
        <w:t>Вячеслав Леонидович Кондратьев</w:t>
      </w:r>
      <w:r>
        <w:t xml:space="preserve">. Слово о писателе. </w:t>
      </w:r>
      <w:r w:rsidRPr="00F14ADF">
        <w:rPr>
          <w:b/>
        </w:rPr>
        <w:t>«Сашка»</w:t>
      </w:r>
      <w:r>
        <w:t xml:space="preserve"> (в сокращении). «Сашка: - повесть о войне рядового пехотинца. Жизненная основа повести. Герои повести Сашка и немецкий солдат; комбат. Авторская позиция в повести. </w:t>
      </w:r>
    </w:p>
    <w:p w:rsidR="00B40533" w:rsidRDefault="00B40533" w:rsidP="00727753">
      <w:pPr>
        <w:spacing w:line="276" w:lineRule="auto"/>
      </w:pPr>
      <w:r w:rsidRPr="00EB410D">
        <w:rPr>
          <w:b/>
        </w:rPr>
        <w:t xml:space="preserve">Александр </w:t>
      </w:r>
      <w:proofErr w:type="spellStart"/>
      <w:r w:rsidRPr="00EB410D">
        <w:rPr>
          <w:b/>
        </w:rPr>
        <w:t>Трифонович</w:t>
      </w:r>
      <w:proofErr w:type="spellEnd"/>
      <w:r w:rsidRPr="00EB410D">
        <w:rPr>
          <w:b/>
        </w:rPr>
        <w:t xml:space="preserve"> Твардовский.</w:t>
      </w:r>
      <w:r>
        <w:t xml:space="preserve"> Очерк жизни и творчества поэта. Судьба поэта. </w:t>
      </w:r>
    </w:p>
    <w:p w:rsidR="00B40533" w:rsidRDefault="00B40533" w:rsidP="00727753">
      <w:pPr>
        <w:spacing w:line="276" w:lineRule="auto"/>
      </w:pPr>
      <w:r>
        <w:t>Лирика. «</w:t>
      </w:r>
      <w:r w:rsidRPr="00F14ADF">
        <w:rPr>
          <w:b/>
        </w:rPr>
        <w:t>Я убит подо Ржевом»;</w:t>
      </w:r>
      <w:r>
        <w:t xml:space="preserve"> </w:t>
      </w:r>
      <w:r w:rsidRPr="00F14ADF">
        <w:rPr>
          <w:b/>
        </w:rPr>
        <w:t>«Я знаю, н</w:t>
      </w:r>
      <w:r w:rsidR="00E1704E">
        <w:rPr>
          <w:b/>
        </w:rPr>
        <w:t>икакой моей вины...», «</w:t>
      </w:r>
      <w:r w:rsidR="00F14ADF" w:rsidRPr="00F14ADF">
        <w:rPr>
          <w:b/>
        </w:rPr>
        <w:t>Памяти матери», «Слово о</w:t>
      </w:r>
      <w:r w:rsidRPr="00F14ADF">
        <w:rPr>
          <w:b/>
        </w:rPr>
        <w:t xml:space="preserve"> словах».</w:t>
      </w:r>
      <w:r>
        <w:t xml:space="preserve"> Чувство сопричастности к судьбам. родной страны, желание понять истоки побед и потерь. </w:t>
      </w:r>
    </w:p>
    <w:p w:rsidR="00B40533" w:rsidRDefault="00B40533" w:rsidP="00727753">
      <w:pPr>
        <w:spacing w:line="276" w:lineRule="auto"/>
      </w:pPr>
      <w:r w:rsidRPr="00F14ADF">
        <w:rPr>
          <w:b/>
        </w:rPr>
        <w:t>Поэмы. «За далью - даль» (главы), «По праву памяти. (в сокращении</w:t>
      </w:r>
      <w:r>
        <w:t xml:space="preserve">). Философское и трагическое осмысление событий прошлого. Поэма «По праву памяти» как поэма-исповедь, поэма-завещание. Тема прошлого, настоящего и будущего в свете исторической памяти. </w:t>
      </w:r>
    </w:p>
    <w:p w:rsidR="00B40533" w:rsidRPr="00F14ADF" w:rsidRDefault="00B40533" w:rsidP="00727753">
      <w:pPr>
        <w:spacing w:line="276" w:lineRule="auto"/>
        <w:rPr>
          <w:b/>
        </w:rPr>
      </w:pPr>
      <w:r w:rsidRPr="00EB410D">
        <w:rPr>
          <w:b/>
        </w:rPr>
        <w:t>Борис Леонидович Пастернак</w:t>
      </w:r>
      <w:r>
        <w:t>. Судьба поэта. Лирика. «</w:t>
      </w:r>
      <w:r w:rsidRPr="00F14ADF">
        <w:rPr>
          <w:b/>
        </w:rPr>
        <w:t xml:space="preserve">Февраль. Достать чернил и </w:t>
      </w:r>
      <w:r w:rsidR="00E1704E" w:rsidRPr="00F14ADF">
        <w:rPr>
          <w:b/>
        </w:rPr>
        <w:t>плакать!</w:t>
      </w:r>
      <w:r w:rsidR="00E1704E">
        <w:rPr>
          <w:b/>
          <w:lang w:val="tt-RU"/>
        </w:rPr>
        <w:t xml:space="preserve"> ...</w:t>
      </w:r>
      <w:r w:rsidRPr="00F14ADF">
        <w:rPr>
          <w:b/>
        </w:rPr>
        <w:t xml:space="preserve">», </w:t>
      </w:r>
      <w:r w:rsidR="00F14ADF">
        <w:rPr>
          <w:b/>
        </w:rPr>
        <w:t xml:space="preserve">«Определение поэзии», </w:t>
      </w:r>
      <w:r w:rsidRPr="00F14ADF">
        <w:rPr>
          <w:b/>
        </w:rPr>
        <w:t xml:space="preserve">«Метель», «Баллада», «Годами когда-нибудь в зале концертной </w:t>
      </w:r>
      <w:r w:rsidR="00E1704E" w:rsidRPr="00F14ADF">
        <w:rPr>
          <w:b/>
        </w:rPr>
        <w:t>...»</w:t>
      </w:r>
      <w:r w:rsidRPr="00F14ADF">
        <w:rPr>
          <w:b/>
        </w:rPr>
        <w:t>, «Во всем мне хочется дойти…», Стихотворения Юрия Живаго («Гамлет», «Зимняя ночь</w:t>
      </w:r>
      <w:r w:rsidR="00E1704E" w:rsidRPr="00F14ADF">
        <w:rPr>
          <w:b/>
        </w:rPr>
        <w:t>»)</w:t>
      </w:r>
      <w:r w:rsidRPr="00F14ADF">
        <w:rPr>
          <w:b/>
        </w:rPr>
        <w:t xml:space="preserve">. </w:t>
      </w:r>
    </w:p>
    <w:p w:rsidR="00B40533" w:rsidRDefault="00B40533" w:rsidP="00727753">
      <w:pPr>
        <w:spacing w:line="276" w:lineRule="auto"/>
      </w:pPr>
      <w:r>
        <w:t xml:space="preserve">Тема назначения поэта и поэзии в лирике Пастернака. Философская насыщенность лирики. Стремление постичь мир, удивление перед чудом бытия. </w:t>
      </w:r>
    </w:p>
    <w:p w:rsidR="00B40533" w:rsidRPr="00F14ADF" w:rsidRDefault="00B40533" w:rsidP="00727753">
      <w:pPr>
        <w:spacing w:line="276" w:lineRule="auto"/>
        <w:rPr>
          <w:b/>
        </w:rPr>
      </w:pPr>
      <w:r w:rsidRPr="00EB410D">
        <w:rPr>
          <w:b/>
        </w:rPr>
        <w:t>Николай Алексеевич 3аболоцкий</w:t>
      </w:r>
      <w:r>
        <w:t>. «</w:t>
      </w:r>
      <w:r w:rsidRPr="00F14ADF">
        <w:rPr>
          <w:b/>
        </w:rPr>
        <w:t xml:space="preserve">Ночной сад», «Портрет», «О красоте человеческих лиц», «Где-то В поле возле Магадана», «Гроза идет», «Ласточка». </w:t>
      </w:r>
    </w:p>
    <w:p w:rsidR="00B40533" w:rsidRDefault="00B40533" w:rsidP="00727753">
      <w:pPr>
        <w:spacing w:line="276" w:lineRule="auto"/>
      </w:pPr>
      <w:r>
        <w:t xml:space="preserve">Художественное своеобразие лирики Н. А. Заболоцкого. Мотивы натурфилософской поэзии в лирике поэта. Тема искусства, красоты в лирике Н. А. Заболоцкого. </w:t>
      </w:r>
    </w:p>
    <w:p w:rsidR="00B40533" w:rsidRPr="00EB410D" w:rsidRDefault="00B40533" w:rsidP="00727753">
      <w:pPr>
        <w:spacing w:line="276" w:lineRule="auto"/>
        <w:jc w:val="center"/>
        <w:rPr>
          <w:b/>
        </w:rPr>
      </w:pPr>
      <w:r w:rsidRPr="00EB410D">
        <w:rPr>
          <w:b/>
        </w:rPr>
        <w:t>Тема деревни в русской литературе 50-80-х годов</w:t>
      </w:r>
    </w:p>
    <w:p w:rsidR="00B40533" w:rsidRDefault="00B40533" w:rsidP="00727753">
      <w:pPr>
        <w:spacing w:line="276" w:lineRule="auto"/>
      </w:pPr>
      <w:r w:rsidRPr="00EB410D">
        <w:rPr>
          <w:b/>
        </w:rPr>
        <w:t>Федор Александрович Абрамов</w:t>
      </w:r>
      <w:r>
        <w:t>. Биография писателя. Роман «</w:t>
      </w:r>
      <w:r w:rsidRPr="00F14ADF">
        <w:rPr>
          <w:b/>
        </w:rPr>
        <w:t xml:space="preserve">Две зимы </w:t>
      </w:r>
      <w:r w:rsidR="00E1704E" w:rsidRPr="00F14ADF">
        <w:rPr>
          <w:b/>
        </w:rPr>
        <w:t>и</w:t>
      </w:r>
      <w:r w:rsidRPr="00F14ADF">
        <w:rPr>
          <w:b/>
        </w:rPr>
        <w:t xml:space="preserve"> три лета»</w:t>
      </w:r>
      <w:r>
        <w:t xml:space="preserve"> (главы). Судьба северной русской деревни в годы войны и послевоенные годы. Семья Пряслиных, Михаил и Лиза как представители молодого поколения, возмужавшего в годы войны. </w:t>
      </w:r>
    </w:p>
    <w:p w:rsidR="00B40533" w:rsidRDefault="00B40533" w:rsidP="00727753">
      <w:pPr>
        <w:spacing w:line="276" w:lineRule="auto"/>
      </w:pPr>
      <w:r w:rsidRPr="00EB410D">
        <w:rPr>
          <w:b/>
        </w:rPr>
        <w:t>Виктор Петрович Астафьев.</w:t>
      </w:r>
      <w:r>
        <w:t xml:space="preserve"> Биограф</w:t>
      </w:r>
      <w:r w:rsidR="00F14ADF">
        <w:t xml:space="preserve">ия писателя. Повесть </w:t>
      </w:r>
      <w:r w:rsidR="00F14ADF" w:rsidRPr="00F14ADF">
        <w:rPr>
          <w:b/>
        </w:rPr>
        <w:t>«Царь-рыба</w:t>
      </w:r>
      <w:r w:rsidRPr="00F14ADF">
        <w:rPr>
          <w:b/>
        </w:rPr>
        <w:t>»</w:t>
      </w:r>
      <w:r>
        <w:t xml:space="preserve"> (фрагмент). Философский смысл изображения природы. Нравственный облик людей, связанных с ней. Разоблачение браконьеров. Психологизм в обрисовке персонажей. Жанровое своеобразие повести. </w:t>
      </w:r>
    </w:p>
    <w:p w:rsidR="00B40533" w:rsidRDefault="00B40533" w:rsidP="00727753">
      <w:pPr>
        <w:spacing w:line="276" w:lineRule="auto"/>
      </w:pPr>
      <w:r w:rsidRPr="00EB410D">
        <w:rPr>
          <w:b/>
        </w:rPr>
        <w:t>Валентин Григорьевич Распутин</w:t>
      </w:r>
      <w:r>
        <w:t xml:space="preserve">. Биография писателя.  Повесть </w:t>
      </w:r>
      <w:r w:rsidRPr="00F14ADF">
        <w:rPr>
          <w:b/>
        </w:rPr>
        <w:t>«Прощание с Матерой»</w:t>
      </w:r>
      <w:r>
        <w:t xml:space="preserve"> (в сокращении). Проблема гражданской ответственности. Изображение расчеловечивания человека, преступившего законы народной нравственности. Особая роль женского образа как хранительницы народного морально-этического начала. Приемы внутреннего монолога и авторского повествования о внутреннем состоянии героя. </w:t>
      </w:r>
    </w:p>
    <w:p w:rsidR="00B40533" w:rsidRDefault="00B40533" w:rsidP="00727753">
      <w:pPr>
        <w:spacing w:line="276" w:lineRule="auto"/>
      </w:pPr>
      <w:r w:rsidRPr="00EB410D">
        <w:rPr>
          <w:b/>
        </w:rPr>
        <w:t>Василий Макарович Шукшин.</w:t>
      </w:r>
      <w:r w:rsidR="00F14ADF">
        <w:t xml:space="preserve"> Биография писателя. </w:t>
      </w:r>
      <w:r w:rsidR="00F14ADF" w:rsidRPr="00F14ADF">
        <w:rPr>
          <w:b/>
        </w:rPr>
        <w:t>«</w:t>
      </w:r>
      <w:r w:rsidRPr="00F14ADF">
        <w:rPr>
          <w:b/>
        </w:rPr>
        <w:t>Ванька Тепляшин».</w:t>
      </w:r>
      <w:r>
        <w:t xml:space="preserve"> Своеобразие прозы Шукшина. Жизненная достоверность персонажей, Ванька Тепляшин, основной принцип его жизни. Образ матери. Конфликт героя с бездушным вахтером. Авторская позиция в оценке героев. </w:t>
      </w:r>
    </w:p>
    <w:p w:rsidR="00B40533" w:rsidRPr="00587CC6" w:rsidRDefault="00B40533" w:rsidP="00727753">
      <w:pPr>
        <w:spacing w:line="276" w:lineRule="auto"/>
        <w:jc w:val="center"/>
        <w:rPr>
          <w:b/>
        </w:rPr>
      </w:pPr>
      <w:r w:rsidRPr="00587CC6">
        <w:rPr>
          <w:b/>
        </w:rPr>
        <w:lastRenderedPageBreak/>
        <w:t>Лирика 60-80-х годов</w:t>
      </w:r>
    </w:p>
    <w:p w:rsidR="00B40533" w:rsidRDefault="00B40533" w:rsidP="00727753">
      <w:pPr>
        <w:spacing w:line="276" w:lineRule="auto"/>
      </w:pPr>
      <w:r w:rsidRPr="00587CC6">
        <w:rPr>
          <w:b/>
        </w:rPr>
        <w:t>Николай Михайлович Рубцов</w:t>
      </w:r>
      <w:r>
        <w:t>. Биография поэта. Лирика. «Журавли», «Душа хранит», «Посвящение другу», «Во время грозы».</w:t>
      </w:r>
    </w:p>
    <w:p w:rsidR="00B40533" w:rsidRDefault="00B40533" w:rsidP="00727753">
      <w:pPr>
        <w:spacing w:line="276" w:lineRule="auto"/>
      </w:pPr>
      <w:r w:rsidRPr="00210428">
        <w:rPr>
          <w:b/>
        </w:rPr>
        <w:t>Евгений Александрович Евтушенко</w:t>
      </w:r>
      <w:r>
        <w:t xml:space="preserve">. Биография поэта. Лирика. «Свадьбы», </w:t>
      </w:r>
      <w:r w:rsidR="00A17A54">
        <w:t xml:space="preserve">«Со мною вот что происходит ...», «Идут белые </w:t>
      </w:r>
      <w:proofErr w:type="spellStart"/>
      <w:r w:rsidR="00A17A54">
        <w:t>снеги</w:t>
      </w:r>
      <w:proofErr w:type="spellEnd"/>
      <w:r w:rsidR="00A17A54">
        <w:t xml:space="preserve"> ...»</w:t>
      </w:r>
      <w:r>
        <w:t xml:space="preserve">. </w:t>
      </w:r>
    </w:p>
    <w:p w:rsidR="00B40533" w:rsidRDefault="00B40533" w:rsidP="00727753">
      <w:pPr>
        <w:spacing w:line="276" w:lineRule="auto"/>
      </w:pPr>
      <w:r w:rsidRPr="00210428">
        <w:rPr>
          <w:b/>
        </w:rPr>
        <w:t>Андрей Андреевич Вознесенский.</w:t>
      </w:r>
      <w:r>
        <w:t xml:space="preserve"> Биография поэта. Лирика. «Гойя», «Тишины!», «Сага». </w:t>
      </w:r>
    </w:p>
    <w:p w:rsidR="00B40533" w:rsidRDefault="00B40533" w:rsidP="00727753">
      <w:pPr>
        <w:spacing w:line="276" w:lineRule="auto"/>
      </w:pPr>
      <w:r w:rsidRPr="00210428">
        <w:rPr>
          <w:b/>
        </w:rPr>
        <w:t>Белла Ахатовна Ахмадулина</w:t>
      </w:r>
      <w:r>
        <w:t xml:space="preserve">. Биография поэта. Лирика. «Влечет меня старинный слог ... », «По улице моей который год ... », «Свеча», «Четверть века, Марина, тому ... », «Это я ... », « Я думаю, как я была глупа ... ». </w:t>
      </w:r>
    </w:p>
    <w:p w:rsidR="00B40533" w:rsidRPr="00210428" w:rsidRDefault="00B40533" w:rsidP="00727753">
      <w:pPr>
        <w:spacing w:line="276" w:lineRule="auto"/>
        <w:jc w:val="center"/>
        <w:rPr>
          <w:b/>
        </w:rPr>
      </w:pPr>
      <w:r w:rsidRPr="00210428">
        <w:rPr>
          <w:b/>
        </w:rPr>
        <w:t>Авторская песня</w:t>
      </w:r>
    </w:p>
    <w:p w:rsidR="00B40533" w:rsidRDefault="00B40533" w:rsidP="00727753">
      <w:pPr>
        <w:spacing w:line="276" w:lineRule="auto"/>
      </w:pPr>
      <w:r w:rsidRPr="00210428">
        <w:rPr>
          <w:b/>
        </w:rPr>
        <w:t>Булат Шалвович Окуджава.</w:t>
      </w:r>
      <w:r>
        <w:t xml:space="preserve"> Биография поэта. «Полночный троллейбу</w:t>
      </w:r>
      <w:r w:rsidR="00A17A54">
        <w:t>с», «Тьмою здесь все занавешено...», «Дорожная песня»</w:t>
      </w:r>
      <w:r>
        <w:t xml:space="preserve">. </w:t>
      </w:r>
    </w:p>
    <w:p w:rsidR="00B40533" w:rsidRDefault="00B40533" w:rsidP="00727753">
      <w:pPr>
        <w:spacing w:line="276" w:lineRule="auto"/>
      </w:pPr>
      <w:r w:rsidRPr="00210428">
        <w:rPr>
          <w:b/>
        </w:rPr>
        <w:t>Владимир Семенович Высоцкий</w:t>
      </w:r>
      <w:r>
        <w:t>. Биография поэта. «Песня о звездах», (. Зд</w:t>
      </w:r>
      <w:r w:rsidR="00A17A54">
        <w:t>есь лапы у елей дрожа т на весу...», «</w:t>
      </w:r>
      <w:r>
        <w:t xml:space="preserve">Конец «Охоты на волков», или </w:t>
      </w:r>
      <w:r w:rsidR="00727753">
        <w:t>«</w:t>
      </w:r>
      <w:r>
        <w:t xml:space="preserve">Охота с вертолетов». </w:t>
      </w:r>
    </w:p>
    <w:p w:rsidR="00B40533" w:rsidRPr="00210428" w:rsidRDefault="00B40533" w:rsidP="00727753">
      <w:pPr>
        <w:spacing w:line="276" w:lineRule="auto"/>
        <w:jc w:val="center"/>
        <w:rPr>
          <w:b/>
        </w:rPr>
      </w:pPr>
      <w:r w:rsidRPr="00210428">
        <w:rPr>
          <w:b/>
        </w:rPr>
        <w:t>Драматургия 70-80-х годов</w:t>
      </w:r>
    </w:p>
    <w:p w:rsidR="00B40533" w:rsidRDefault="00B40533" w:rsidP="00727753">
      <w:pPr>
        <w:spacing w:line="276" w:lineRule="auto"/>
      </w:pPr>
      <w:r w:rsidRPr="00210428">
        <w:rPr>
          <w:b/>
        </w:rPr>
        <w:t>Александр Валентинович Вампилов.</w:t>
      </w:r>
      <w:r>
        <w:t xml:space="preserve"> Биография драматурга. Драма «Утиная охота» </w:t>
      </w:r>
      <w:r w:rsidR="00E1704E">
        <w:t>(в</w:t>
      </w:r>
      <w:r>
        <w:t xml:space="preserve"> сокращении). Общий обзор с чтением и разбором отдельных сцен. Тема провинциального быта в драме, осуждения пошлости, обывательского сознания. Противоречивость характера 3илова. Контраст как основной прием построения характера героя. Споры вокруг драмы и образа 3илова. Авторская позиция в оценке героя драмы. </w:t>
      </w:r>
    </w:p>
    <w:p w:rsidR="00B40533" w:rsidRPr="00210428" w:rsidRDefault="00B40533" w:rsidP="00727753">
      <w:pPr>
        <w:spacing w:line="276" w:lineRule="auto"/>
        <w:jc w:val="center"/>
        <w:rPr>
          <w:b/>
        </w:rPr>
      </w:pPr>
      <w:r w:rsidRPr="00210428">
        <w:rPr>
          <w:b/>
        </w:rPr>
        <w:t>Лагерная тема в русской литературе 60-80-х годов</w:t>
      </w:r>
    </w:p>
    <w:p w:rsidR="00B40533" w:rsidRDefault="00B40533" w:rsidP="00727753">
      <w:pPr>
        <w:spacing w:line="276" w:lineRule="auto"/>
      </w:pPr>
      <w:r w:rsidRPr="00210428">
        <w:rPr>
          <w:b/>
        </w:rPr>
        <w:t>Александр Исаевич Солженицын</w:t>
      </w:r>
      <w:r>
        <w:t xml:space="preserve">. Краткий очерк жизни и творчества. Судьба писателя и его </w:t>
      </w:r>
      <w:r w:rsidR="00E1704E">
        <w:t>произведений,</w:t>
      </w:r>
      <w:r>
        <w:t xml:space="preserve"> «Один день Ивана Денисовича» (в сокращении). История создания рассказа. Биографические мотивы в рассказе. Жизненная достоверность в изображении лагеря и персонажей рассказа. Образы Ивана Денисовича и других героев рассказа. Стиль и язык произведения. Авторская позиция в рассказе. </w:t>
      </w:r>
    </w:p>
    <w:p w:rsidR="00C53540" w:rsidRDefault="00C53540" w:rsidP="00727753">
      <w:pPr>
        <w:spacing w:line="276" w:lineRule="auto"/>
      </w:pPr>
      <w:proofErr w:type="spellStart"/>
      <w:r w:rsidRPr="00C53540">
        <w:rPr>
          <w:b/>
        </w:rPr>
        <w:t>А.Солженицын</w:t>
      </w:r>
      <w:proofErr w:type="spellEnd"/>
      <w:r w:rsidRPr="00C53540">
        <w:t xml:space="preserve"> «Архипелаг ГУЛАГ» (главы)</w:t>
      </w:r>
      <w:r>
        <w:t>.</w:t>
      </w:r>
    </w:p>
    <w:p w:rsidR="00B40533" w:rsidRDefault="00B40533" w:rsidP="00727753">
      <w:pPr>
        <w:spacing w:line="276" w:lineRule="auto"/>
      </w:pPr>
      <w:proofErr w:type="spellStart"/>
      <w:r w:rsidRPr="00210428">
        <w:rPr>
          <w:b/>
        </w:rPr>
        <w:t>Варлам</w:t>
      </w:r>
      <w:proofErr w:type="spellEnd"/>
      <w:r w:rsidRPr="00210428">
        <w:rPr>
          <w:b/>
        </w:rPr>
        <w:t xml:space="preserve"> Тихонович Шаламов</w:t>
      </w:r>
      <w:r>
        <w:t xml:space="preserve">. Краткий очерк жизни и творчества. Судьба писателя. </w:t>
      </w:r>
      <w:r w:rsidRPr="00F14ADF">
        <w:rPr>
          <w:b/>
        </w:rPr>
        <w:t>«Колымские рассказы»:</w:t>
      </w:r>
      <w:r>
        <w:t xml:space="preserve"> «Ожерелье кн</w:t>
      </w:r>
      <w:r w:rsidR="00C53540">
        <w:t xml:space="preserve">ягини Гагариной», «Сентенция».  </w:t>
      </w:r>
      <w:r>
        <w:t xml:space="preserve">Автобиографическая основа рассказов. Жизненная достоверность в  изображении сталинских лагерей и мучеников, «не ставших героями». </w:t>
      </w:r>
    </w:p>
    <w:p w:rsidR="00B40533" w:rsidRPr="00210428" w:rsidRDefault="00B40533" w:rsidP="00727753">
      <w:pPr>
        <w:spacing w:line="276" w:lineRule="auto"/>
        <w:jc w:val="center"/>
        <w:rPr>
          <w:b/>
        </w:rPr>
      </w:pPr>
      <w:r w:rsidRPr="00210428">
        <w:rPr>
          <w:b/>
        </w:rPr>
        <w:t>«Городская» проза в русской литературе 70-80-х годов</w:t>
      </w:r>
    </w:p>
    <w:p w:rsidR="00B40533" w:rsidRDefault="00B40533" w:rsidP="00727753">
      <w:pPr>
        <w:spacing w:line="276" w:lineRule="auto"/>
      </w:pPr>
      <w:r w:rsidRPr="00210428">
        <w:rPr>
          <w:b/>
        </w:rPr>
        <w:t>Юрий Валентинович Трифонов.</w:t>
      </w:r>
      <w:r>
        <w:t xml:space="preserve"> Биография писателя. Повесть </w:t>
      </w:r>
      <w:r w:rsidRPr="00F14ADF">
        <w:rPr>
          <w:b/>
        </w:rPr>
        <w:t>«Обмен»</w:t>
      </w:r>
      <w:r>
        <w:t xml:space="preserve"> (отрывок). Ситуация обмена и ее бытовое и социально-психологическое значение в повести. Семья Дмитриевых. Столкновение духовных и материальных ценностей. </w:t>
      </w:r>
    </w:p>
    <w:p w:rsidR="00B40533" w:rsidRPr="00210428" w:rsidRDefault="00C53540" w:rsidP="00727753">
      <w:pPr>
        <w:spacing w:line="276" w:lineRule="auto"/>
        <w:jc w:val="center"/>
        <w:rPr>
          <w:b/>
        </w:rPr>
      </w:pPr>
      <w:r>
        <w:rPr>
          <w:b/>
        </w:rPr>
        <w:t>Л</w:t>
      </w:r>
      <w:r w:rsidR="008F648C">
        <w:rPr>
          <w:b/>
        </w:rPr>
        <w:t>и</w:t>
      </w:r>
      <w:r>
        <w:rPr>
          <w:b/>
        </w:rPr>
        <w:t>тература последнего десятилетия</w:t>
      </w:r>
      <w:r w:rsidR="008F648C">
        <w:rPr>
          <w:b/>
        </w:rPr>
        <w:t xml:space="preserve"> </w:t>
      </w:r>
    </w:p>
    <w:p w:rsidR="00B40533" w:rsidRDefault="00B40533" w:rsidP="00727753">
      <w:pPr>
        <w:spacing w:line="276" w:lineRule="auto"/>
        <w:rPr>
          <w:b/>
        </w:rPr>
      </w:pPr>
      <w:r w:rsidRPr="00210428">
        <w:rPr>
          <w:b/>
        </w:rPr>
        <w:t>Иосиф Александрович Бродский</w:t>
      </w:r>
      <w:r>
        <w:t xml:space="preserve">. Биография поэта. Лирика </w:t>
      </w:r>
      <w:r w:rsidRPr="00F14ADF">
        <w:rPr>
          <w:b/>
        </w:rPr>
        <w:t xml:space="preserve">« Пророчество », « И при слове «грядущее» из русского языка ... », «Я входил вместо дикого зверя в клетку ... ». </w:t>
      </w:r>
    </w:p>
    <w:p w:rsidR="00C53540" w:rsidRPr="00F14ADF" w:rsidRDefault="00C53540" w:rsidP="00727753">
      <w:pPr>
        <w:spacing w:line="276" w:lineRule="auto"/>
        <w:rPr>
          <w:b/>
        </w:rPr>
      </w:pPr>
      <w:r w:rsidRPr="00C53540">
        <w:rPr>
          <w:b/>
        </w:rPr>
        <w:t>Т. Толстая «</w:t>
      </w:r>
      <w:proofErr w:type="spellStart"/>
      <w:r w:rsidRPr="00C53540">
        <w:rPr>
          <w:b/>
        </w:rPr>
        <w:t>Кысь</w:t>
      </w:r>
      <w:proofErr w:type="spellEnd"/>
      <w:r w:rsidRPr="00C53540">
        <w:rPr>
          <w:b/>
        </w:rPr>
        <w:t>»</w:t>
      </w:r>
      <w:r>
        <w:rPr>
          <w:b/>
        </w:rPr>
        <w:t>.</w:t>
      </w:r>
    </w:p>
    <w:p w:rsidR="00B40533" w:rsidRPr="00210428" w:rsidRDefault="00B40533" w:rsidP="00727753">
      <w:pPr>
        <w:spacing w:line="276" w:lineRule="auto"/>
        <w:jc w:val="center"/>
        <w:rPr>
          <w:b/>
        </w:rPr>
      </w:pPr>
      <w:r w:rsidRPr="00210428">
        <w:rPr>
          <w:b/>
        </w:rPr>
        <w:t>Зарубежная литература</w:t>
      </w:r>
    </w:p>
    <w:p w:rsidR="00B40533" w:rsidRDefault="00B40533" w:rsidP="00727753">
      <w:pPr>
        <w:spacing w:line="276" w:lineRule="auto"/>
      </w:pPr>
      <w:r w:rsidRPr="00210428">
        <w:rPr>
          <w:b/>
        </w:rPr>
        <w:lastRenderedPageBreak/>
        <w:t>Эрих Мари</w:t>
      </w:r>
      <w:r w:rsidR="00C53540">
        <w:rPr>
          <w:b/>
        </w:rPr>
        <w:t>я</w:t>
      </w:r>
      <w:r w:rsidRPr="00210428">
        <w:rPr>
          <w:b/>
        </w:rPr>
        <w:t xml:space="preserve"> Ремарк</w:t>
      </w:r>
      <w:r>
        <w:t xml:space="preserve">. Биография писателя. Роль двух мировых войн </w:t>
      </w:r>
      <w:r w:rsidR="00C53540">
        <w:t>в судьбе Ремарк</w:t>
      </w:r>
      <w:r>
        <w:t>; фашизм, творчество в условиях эмиграции</w:t>
      </w:r>
      <w:r w:rsidRPr="00F14ADF">
        <w:rPr>
          <w:b/>
        </w:rPr>
        <w:t>. «На Западном фронте без перемен»</w:t>
      </w:r>
      <w:r>
        <w:t xml:space="preserve"> (общий </w:t>
      </w:r>
      <w:r w:rsidR="00E1704E">
        <w:t>обзор,</w:t>
      </w:r>
      <w:r>
        <w:t xml:space="preserve"> чтением и разбором отдельных глав). Тема «потерянного поколения». Растерянность героя перед лицом жестокой судьбы. </w:t>
      </w:r>
    </w:p>
    <w:p w:rsidR="00B40533" w:rsidRDefault="00B40533" w:rsidP="00727753">
      <w:pPr>
        <w:spacing w:line="276" w:lineRule="auto"/>
      </w:pPr>
      <w:r w:rsidRPr="004F4093">
        <w:rPr>
          <w:b/>
        </w:rPr>
        <w:t xml:space="preserve">Антуан де </w:t>
      </w:r>
      <w:proofErr w:type="spellStart"/>
      <w:r w:rsidRPr="004F4093">
        <w:rPr>
          <w:b/>
        </w:rPr>
        <w:t>Сент-Экаюпери</w:t>
      </w:r>
      <w:proofErr w:type="spellEnd"/>
      <w:r w:rsidRPr="004F4093">
        <w:rPr>
          <w:b/>
        </w:rPr>
        <w:t>.</w:t>
      </w:r>
      <w:r>
        <w:t xml:space="preserve"> Биография писателя. « Маленький принц (общий обзор с чтением и разбором от дельных глав). </w:t>
      </w:r>
    </w:p>
    <w:p w:rsidR="00B40533" w:rsidRDefault="00B40533" w:rsidP="00727753">
      <w:pPr>
        <w:spacing w:line="276" w:lineRule="auto"/>
      </w:pPr>
      <w:r>
        <w:t xml:space="preserve">Профессия летчика и профессия писателя. Время создания. «Маленького принца». Жанр философской сказки. Традиционные сказочные волшебные элементы в «Маленьком принце» Философская проблематика сказки (любовь, добро, зло, одиночество, смысл земного существования, душа и др.). Смысл путешествия Маленького принца по планете. Роль аллегории в сказке. Трактовка образа Маленького принца. </w:t>
      </w:r>
    </w:p>
    <w:p w:rsidR="00B40533" w:rsidRDefault="00B40533" w:rsidP="00727753">
      <w:pPr>
        <w:spacing w:line="276" w:lineRule="auto"/>
      </w:pPr>
      <w:r w:rsidRPr="004F4093">
        <w:rPr>
          <w:b/>
        </w:rPr>
        <w:t>Эрнест Миллер Хемингуэй</w:t>
      </w:r>
      <w:r>
        <w:t xml:space="preserve">. Биография писателя. Роль писателя в литературе ХХ века. </w:t>
      </w:r>
    </w:p>
    <w:p w:rsidR="00B40533" w:rsidRDefault="00B40533" w:rsidP="00727753">
      <w:pPr>
        <w:spacing w:line="276" w:lineRule="auto"/>
      </w:pPr>
      <w:r>
        <w:t>Повесть «Старик и море» как итог долгих нравственных исканий писателя. Образ Сантьяго. Единение человека и природы. Сила духа героя повести.</w:t>
      </w:r>
    </w:p>
    <w:p w:rsidR="00B40533" w:rsidRPr="00A756A5" w:rsidRDefault="00B40533" w:rsidP="00727753">
      <w:pPr>
        <w:shd w:val="clear" w:color="auto" w:fill="FFFFFF"/>
        <w:autoSpaceDE w:val="0"/>
        <w:autoSpaceDN w:val="0"/>
        <w:adjustRightInd w:val="0"/>
        <w:spacing w:line="276" w:lineRule="auto"/>
        <w:jc w:val="both"/>
        <w:rPr>
          <w:rFonts w:eastAsia="Times New Roman" w:cs="Times New Roman"/>
        </w:rPr>
      </w:pPr>
    </w:p>
    <w:p w:rsidR="00CE3514" w:rsidRPr="00A756A5" w:rsidRDefault="00CE3514" w:rsidP="00727753">
      <w:pPr>
        <w:spacing w:line="276" w:lineRule="auto"/>
        <w:ind w:firstLine="709"/>
        <w:jc w:val="center"/>
        <w:rPr>
          <w:rFonts w:eastAsia="Times New Roman" w:cs="Times New Roman"/>
          <w:b/>
        </w:rPr>
      </w:pPr>
    </w:p>
    <w:p w:rsidR="006F0E19" w:rsidRDefault="00EF337E" w:rsidP="00727753">
      <w:pPr>
        <w:spacing w:line="276" w:lineRule="auto"/>
        <w:ind w:firstLine="709"/>
        <w:jc w:val="center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Календар</w:t>
      </w:r>
      <w:r w:rsidR="00412F53">
        <w:rPr>
          <w:rFonts w:eastAsia="Times New Roman" w:cs="Times New Roman"/>
          <w:b/>
        </w:rPr>
        <w:t xml:space="preserve">но-тематическое планирование </w:t>
      </w:r>
      <w:r>
        <w:rPr>
          <w:rFonts w:eastAsia="Times New Roman" w:cs="Times New Roman"/>
          <w:b/>
        </w:rPr>
        <w:t xml:space="preserve">по литературе </w:t>
      </w:r>
      <w:r w:rsidR="00412F53">
        <w:rPr>
          <w:rFonts w:eastAsia="Times New Roman" w:cs="Times New Roman"/>
          <w:b/>
        </w:rPr>
        <w:t>11</w:t>
      </w:r>
      <w:r w:rsidR="00412F53" w:rsidRPr="00412F53">
        <w:rPr>
          <w:rFonts w:eastAsia="Times New Roman" w:cs="Times New Roman"/>
          <w:b/>
        </w:rPr>
        <w:t xml:space="preserve"> класс</w:t>
      </w:r>
      <w:r w:rsidR="00412F53">
        <w:rPr>
          <w:rFonts w:eastAsia="Times New Roman" w:cs="Times New Roman"/>
          <w:b/>
        </w:rPr>
        <w:t>а. (10</w:t>
      </w:r>
      <w:r>
        <w:rPr>
          <w:rFonts w:eastAsia="Times New Roman" w:cs="Times New Roman"/>
          <w:b/>
        </w:rPr>
        <w:t>2</w:t>
      </w:r>
      <w:r w:rsidR="00412F53">
        <w:rPr>
          <w:rFonts w:eastAsia="Times New Roman" w:cs="Times New Roman"/>
          <w:b/>
        </w:rPr>
        <w:t xml:space="preserve"> </w:t>
      </w:r>
      <w:r w:rsidR="00412F53" w:rsidRPr="00412F53">
        <w:rPr>
          <w:rFonts w:eastAsia="Times New Roman" w:cs="Times New Roman"/>
          <w:b/>
        </w:rPr>
        <w:t>час</w:t>
      </w:r>
      <w:r>
        <w:rPr>
          <w:rFonts w:eastAsia="Times New Roman" w:cs="Times New Roman"/>
          <w:b/>
        </w:rPr>
        <w:t>а</w:t>
      </w:r>
      <w:r w:rsidR="00412F53" w:rsidRPr="00412F53">
        <w:rPr>
          <w:rFonts w:eastAsia="Times New Roman" w:cs="Times New Roman"/>
          <w:b/>
        </w:rPr>
        <w:t>)</w:t>
      </w:r>
    </w:p>
    <w:p w:rsidR="00027CD3" w:rsidRDefault="00027CD3" w:rsidP="00727753">
      <w:pPr>
        <w:spacing w:line="276" w:lineRule="auto"/>
        <w:ind w:firstLine="709"/>
        <w:jc w:val="center"/>
        <w:rPr>
          <w:rFonts w:eastAsia="Times New Roman" w:cs="Times New Roman"/>
          <w:b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817"/>
        <w:gridCol w:w="10773"/>
        <w:gridCol w:w="1701"/>
        <w:gridCol w:w="1495"/>
      </w:tblGrid>
      <w:tr w:rsidR="00027CD3" w:rsidRPr="00A17A54" w:rsidTr="00B31055">
        <w:trPr>
          <w:trHeight w:val="300"/>
        </w:trPr>
        <w:tc>
          <w:tcPr>
            <w:tcW w:w="817" w:type="dxa"/>
            <w:vMerge w:val="restart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  <w:r w:rsidRPr="00A17A54">
              <w:rPr>
                <w:rFonts w:eastAsia="Times New Roman" w:cs="Times New Roman"/>
              </w:rPr>
              <w:t>№</w:t>
            </w:r>
          </w:p>
        </w:tc>
        <w:tc>
          <w:tcPr>
            <w:tcW w:w="10773" w:type="dxa"/>
            <w:vMerge w:val="restart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  <w:r w:rsidRPr="00A17A54">
              <w:rPr>
                <w:rFonts w:eastAsia="Times New Roman" w:cs="Times New Roman"/>
              </w:rPr>
              <w:t>Тема урока</w:t>
            </w:r>
          </w:p>
        </w:tc>
        <w:tc>
          <w:tcPr>
            <w:tcW w:w="3196" w:type="dxa"/>
            <w:gridSpan w:val="2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  <w:r w:rsidRPr="00A17A54">
              <w:rPr>
                <w:rFonts w:eastAsia="Times New Roman" w:cs="Times New Roman"/>
              </w:rPr>
              <w:t>Дата</w:t>
            </w:r>
          </w:p>
        </w:tc>
      </w:tr>
      <w:tr w:rsidR="00027CD3" w:rsidRPr="00A17A54" w:rsidTr="00027CD3">
        <w:trPr>
          <w:trHeight w:val="270"/>
        </w:trPr>
        <w:tc>
          <w:tcPr>
            <w:tcW w:w="817" w:type="dxa"/>
            <w:vMerge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  <w:vMerge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  <w:lang w:val="tt-RU"/>
              </w:rPr>
            </w:pPr>
            <w:r w:rsidRPr="00A17A54">
              <w:rPr>
                <w:rFonts w:eastAsia="Times New Roman" w:cs="Times New Roman"/>
              </w:rPr>
              <w:t>План</w:t>
            </w:r>
            <w:r w:rsidRPr="00A17A54">
              <w:rPr>
                <w:rFonts w:eastAsia="Times New Roman" w:cs="Times New Roman"/>
                <w:lang w:val="tt-RU"/>
              </w:rPr>
              <w:t>.</w:t>
            </w:r>
          </w:p>
        </w:tc>
        <w:tc>
          <w:tcPr>
            <w:tcW w:w="1495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  <w:lang w:val="tt-RU"/>
              </w:rPr>
            </w:pPr>
            <w:r w:rsidRPr="00A17A54">
              <w:rPr>
                <w:rFonts w:eastAsia="Times New Roman" w:cs="Times New Roman"/>
              </w:rPr>
              <w:t>Факт</w:t>
            </w:r>
            <w:r w:rsidRPr="00A17A54">
              <w:rPr>
                <w:rFonts w:eastAsia="Times New Roman" w:cs="Times New Roman"/>
                <w:lang w:val="tt-RU"/>
              </w:rPr>
              <w:t>.</w:t>
            </w:r>
          </w:p>
        </w:tc>
      </w:tr>
      <w:tr w:rsidR="00027CD3" w:rsidRPr="00A17A54" w:rsidTr="00027CD3">
        <w:trPr>
          <w:trHeight w:val="270"/>
        </w:trPr>
        <w:tc>
          <w:tcPr>
            <w:tcW w:w="817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b/>
              </w:rPr>
              <w:t>Введение</w:t>
            </w:r>
          </w:p>
        </w:tc>
        <w:tc>
          <w:tcPr>
            <w:tcW w:w="1701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027CD3" w:rsidRPr="00A17A54" w:rsidTr="00027CD3">
        <w:trPr>
          <w:trHeight w:val="270"/>
        </w:trPr>
        <w:tc>
          <w:tcPr>
            <w:tcW w:w="817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</w:t>
            </w:r>
          </w:p>
        </w:tc>
        <w:tc>
          <w:tcPr>
            <w:tcW w:w="10773" w:type="dxa"/>
          </w:tcPr>
          <w:p w:rsidR="00027CD3" w:rsidRPr="00A17A54" w:rsidRDefault="00027CD3" w:rsidP="00727753">
            <w:pPr>
              <w:spacing w:line="276" w:lineRule="auto"/>
              <w:rPr>
                <w:rFonts w:eastAsia="Times New Roman" w:cs="Times New Roman"/>
                <w:lang w:val="tt-RU"/>
              </w:rPr>
            </w:pPr>
            <w:r w:rsidRPr="00A17A54">
              <w:rPr>
                <w:rFonts w:eastAsia="Times New Roman" w:cs="Times New Roman"/>
              </w:rPr>
              <w:t>Писатель и эпоха, читатель эпоха</w:t>
            </w:r>
            <w:r w:rsidRPr="00A17A54">
              <w:rPr>
                <w:rFonts w:eastAsia="Times New Roman" w:cs="Times New Roman"/>
                <w:lang w:val="tt-RU"/>
              </w:rPr>
              <w:t>.</w:t>
            </w:r>
          </w:p>
        </w:tc>
        <w:tc>
          <w:tcPr>
            <w:tcW w:w="1701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027CD3" w:rsidRPr="00A17A54" w:rsidTr="00027CD3">
        <w:trPr>
          <w:trHeight w:val="270"/>
        </w:trPr>
        <w:tc>
          <w:tcPr>
            <w:tcW w:w="817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b/>
              </w:rPr>
              <w:t xml:space="preserve">Русская литература начала </w:t>
            </w:r>
            <w:r w:rsidRPr="00A17A54">
              <w:rPr>
                <w:rFonts w:eastAsia="Times New Roman" w:cs="Times New Roman"/>
                <w:b/>
                <w:lang w:val="en-US"/>
              </w:rPr>
              <w:t>XX</w:t>
            </w:r>
            <w:r w:rsidRPr="00A17A54">
              <w:rPr>
                <w:rFonts w:eastAsia="Times New Roman" w:cs="Times New Roman"/>
                <w:b/>
              </w:rPr>
              <w:t xml:space="preserve"> века</w:t>
            </w:r>
          </w:p>
        </w:tc>
        <w:tc>
          <w:tcPr>
            <w:tcW w:w="1701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027CD3" w:rsidRPr="00A17A54" w:rsidTr="00027CD3">
        <w:trPr>
          <w:trHeight w:val="270"/>
        </w:trPr>
        <w:tc>
          <w:tcPr>
            <w:tcW w:w="817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2</w:t>
            </w:r>
          </w:p>
        </w:tc>
        <w:tc>
          <w:tcPr>
            <w:tcW w:w="10773" w:type="dxa"/>
          </w:tcPr>
          <w:p w:rsidR="00027CD3" w:rsidRPr="00A17A54" w:rsidRDefault="00027CD3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Дальнейшее развитие традиций русской литературы 19в. Новаторство литературы 20 в.</w:t>
            </w:r>
          </w:p>
        </w:tc>
        <w:tc>
          <w:tcPr>
            <w:tcW w:w="1701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027CD3" w:rsidRPr="00A17A54" w:rsidTr="00027CD3">
        <w:trPr>
          <w:trHeight w:val="270"/>
        </w:trPr>
        <w:tc>
          <w:tcPr>
            <w:tcW w:w="817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b/>
              </w:rPr>
              <w:t xml:space="preserve">Проза начала </w:t>
            </w:r>
            <w:r w:rsidRPr="00A17A54">
              <w:rPr>
                <w:rFonts w:eastAsia="Times New Roman" w:cs="Times New Roman"/>
                <w:b/>
                <w:lang w:val="en-US"/>
              </w:rPr>
              <w:t>XX</w:t>
            </w:r>
            <w:r w:rsidRPr="00A17A54">
              <w:rPr>
                <w:rFonts w:eastAsia="Times New Roman" w:cs="Times New Roman"/>
                <w:b/>
              </w:rPr>
              <w:t xml:space="preserve"> века</w:t>
            </w:r>
          </w:p>
        </w:tc>
        <w:tc>
          <w:tcPr>
            <w:tcW w:w="1701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027CD3" w:rsidRPr="00A17A54" w:rsidTr="00027CD3">
        <w:trPr>
          <w:trHeight w:val="270"/>
        </w:trPr>
        <w:tc>
          <w:tcPr>
            <w:tcW w:w="817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</w:t>
            </w:r>
          </w:p>
        </w:tc>
        <w:tc>
          <w:tcPr>
            <w:tcW w:w="10773" w:type="dxa"/>
          </w:tcPr>
          <w:p w:rsidR="00027CD3" w:rsidRPr="00A17A54" w:rsidRDefault="00027CD3" w:rsidP="00727753">
            <w:pPr>
              <w:spacing w:line="276" w:lineRule="auto"/>
              <w:rPr>
                <w:rFonts w:eastAsia="Times New Roman" w:cs="Times New Roman"/>
                <w:lang w:val="tt-RU"/>
              </w:rPr>
            </w:pPr>
            <w:proofErr w:type="spellStart"/>
            <w:r w:rsidRPr="00A17A54">
              <w:rPr>
                <w:rFonts w:eastAsia="Times New Roman" w:cs="Times New Roman"/>
              </w:rPr>
              <w:t>И.А.Бунин</w:t>
            </w:r>
            <w:proofErr w:type="spellEnd"/>
            <w:r w:rsidRPr="00A17A54">
              <w:rPr>
                <w:rFonts w:eastAsia="Times New Roman" w:cs="Times New Roman"/>
              </w:rPr>
              <w:t>. Очерк жизни и творчества Поэтичность рассказа «Поздней ночью»</w:t>
            </w:r>
            <w:r w:rsidRPr="00A17A54">
              <w:rPr>
                <w:rFonts w:eastAsia="Times New Roman" w:cs="Times New Roman"/>
                <w:lang w:val="tt-RU"/>
              </w:rPr>
              <w:t>.</w:t>
            </w:r>
          </w:p>
        </w:tc>
        <w:tc>
          <w:tcPr>
            <w:tcW w:w="1701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027CD3" w:rsidRPr="00A17A54" w:rsidTr="00027CD3">
        <w:trPr>
          <w:trHeight w:val="270"/>
        </w:trPr>
        <w:tc>
          <w:tcPr>
            <w:tcW w:w="817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lang w:val="en-US"/>
              </w:rPr>
            </w:pPr>
            <w:r w:rsidRPr="00A17A54">
              <w:rPr>
                <w:rFonts w:eastAsia="Times New Roman" w:cs="Times New Roman"/>
              </w:rPr>
              <w:t>4</w:t>
            </w:r>
          </w:p>
        </w:tc>
        <w:tc>
          <w:tcPr>
            <w:tcW w:w="10773" w:type="dxa"/>
          </w:tcPr>
          <w:p w:rsidR="00027CD3" w:rsidRPr="00A17A54" w:rsidRDefault="00027CD3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Острое чувство кризиса цивилизации в рассказе «Господин из Сан-Франциско» Предчувствие катастрофических потрясений в канун Первой мировой войны.</w:t>
            </w:r>
          </w:p>
        </w:tc>
        <w:tc>
          <w:tcPr>
            <w:tcW w:w="1701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027CD3" w:rsidRPr="00A17A54" w:rsidTr="00027CD3">
        <w:trPr>
          <w:trHeight w:val="270"/>
        </w:trPr>
        <w:tc>
          <w:tcPr>
            <w:tcW w:w="817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</w:t>
            </w:r>
          </w:p>
        </w:tc>
        <w:tc>
          <w:tcPr>
            <w:tcW w:w="10773" w:type="dxa"/>
          </w:tcPr>
          <w:p w:rsidR="00027CD3" w:rsidRPr="00A17A54" w:rsidRDefault="00027CD3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Образы – символы в рассказе. Художественное</w:t>
            </w:r>
            <w:r w:rsidRPr="00A17A54">
              <w:rPr>
                <w:rFonts w:eastAsia="Times New Roman" w:cs="Times New Roman"/>
                <w:lang w:val="tt-RU"/>
              </w:rPr>
              <w:t xml:space="preserve"> </w:t>
            </w:r>
            <w:r w:rsidRPr="00A17A54">
              <w:rPr>
                <w:rFonts w:eastAsia="Times New Roman" w:cs="Times New Roman"/>
              </w:rPr>
              <w:t>своеобразие рассказа. Идея рассказа.</w:t>
            </w:r>
          </w:p>
        </w:tc>
        <w:tc>
          <w:tcPr>
            <w:tcW w:w="1701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027CD3" w:rsidRPr="00A17A54" w:rsidRDefault="00027CD3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6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  <w:lang w:val="tt-RU"/>
              </w:rPr>
            </w:pPr>
            <w:r w:rsidRPr="00A17A54">
              <w:rPr>
                <w:rFonts w:eastAsia="Times New Roman" w:cs="Times New Roman"/>
              </w:rPr>
              <w:t>Тема первой любви в рассказе «Ворон»</w:t>
            </w:r>
            <w:r w:rsidRPr="00A17A54">
              <w:rPr>
                <w:rFonts w:eastAsia="Times New Roman" w:cs="Times New Roman"/>
                <w:lang w:val="tt-RU"/>
              </w:rPr>
              <w:t>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7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. </w:t>
            </w:r>
            <w:r w:rsidRPr="00A17A54">
              <w:rPr>
                <w:rFonts w:eastAsia="Times New Roman" w:cs="Times New Roman"/>
                <w:b/>
                <w:lang w:val="tt-RU"/>
              </w:rPr>
              <w:t xml:space="preserve"> </w:t>
            </w:r>
            <w:proofErr w:type="spellStart"/>
            <w:r w:rsidRPr="00A17A54">
              <w:rPr>
                <w:rFonts w:eastAsia="Times New Roman" w:cs="Times New Roman"/>
              </w:rPr>
              <w:t>И.А.Бунин</w:t>
            </w:r>
            <w:proofErr w:type="spellEnd"/>
            <w:r w:rsidRPr="00A17A54">
              <w:rPr>
                <w:rFonts w:eastAsia="Times New Roman" w:cs="Times New Roman"/>
              </w:rPr>
              <w:t xml:space="preserve"> «Лёгкое дыхание».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8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А.И.Куприн</w:t>
            </w:r>
            <w:proofErr w:type="spellEnd"/>
            <w:r w:rsidRPr="00A17A54">
              <w:rPr>
                <w:rFonts w:eastAsia="Times New Roman" w:cs="Times New Roman"/>
              </w:rPr>
              <w:t>. Жизнь и творчество. Судьба писателя.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9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Воплощение нравственного идеала в повести «Олеся» Поэтическое изображение природы; богатство духовного мира героини; трагическая судьба Олеси.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lang w:val="en-US"/>
              </w:rPr>
            </w:pPr>
            <w:r w:rsidRPr="00A17A54">
              <w:rPr>
                <w:rFonts w:eastAsia="Times New Roman" w:cs="Times New Roman"/>
              </w:rPr>
              <w:lastRenderedPageBreak/>
              <w:t>10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Талант любви в рассказе «Гранатовый браслет». Смысл споров о сильной любви, трагическая история любви </w:t>
            </w:r>
            <w:proofErr w:type="spellStart"/>
            <w:r w:rsidRPr="00A17A54">
              <w:rPr>
                <w:rFonts w:eastAsia="Times New Roman" w:cs="Times New Roman"/>
              </w:rPr>
              <w:t>Желткова</w:t>
            </w:r>
            <w:proofErr w:type="spellEnd"/>
            <w:r w:rsidRPr="00A17A54">
              <w:rPr>
                <w:rFonts w:eastAsia="Times New Roman" w:cs="Times New Roman"/>
              </w:rPr>
              <w:t>. Тема социального неравенства в повести.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lang w:val="en-US"/>
              </w:rPr>
            </w:pPr>
            <w:r w:rsidRPr="00A17A54">
              <w:rPr>
                <w:rFonts w:eastAsia="Times New Roman" w:cs="Times New Roman"/>
              </w:rPr>
              <w:t>11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. </w:t>
            </w:r>
            <w:r w:rsidRPr="00A17A54">
              <w:rPr>
                <w:rFonts w:eastAsia="Times New Roman" w:cs="Times New Roman"/>
                <w:b/>
                <w:lang w:val="tt-RU"/>
              </w:rPr>
              <w:t xml:space="preserve"> </w:t>
            </w:r>
            <w:proofErr w:type="spellStart"/>
            <w:r w:rsidRPr="00A17A54">
              <w:rPr>
                <w:rFonts w:eastAsia="Times New Roman" w:cs="Times New Roman"/>
              </w:rPr>
              <w:t>А.И.Куприн</w:t>
            </w:r>
            <w:proofErr w:type="spellEnd"/>
            <w:r w:rsidRPr="00A17A54">
              <w:rPr>
                <w:rFonts w:eastAsia="Times New Roman" w:cs="Times New Roman"/>
              </w:rPr>
              <w:t xml:space="preserve"> «</w:t>
            </w:r>
            <w:proofErr w:type="spellStart"/>
            <w:r w:rsidRPr="00A17A54">
              <w:rPr>
                <w:rFonts w:eastAsia="Times New Roman" w:cs="Times New Roman"/>
              </w:rPr>
              <w:t>Листригоны</w:t>
            </w:r>
            <w:proofErr w:type="spellEnd"/>
            <w:r w:rsidRPr="00A17A54">
              <w:rPr>
                <w:rFonts w:eastAsia="Times New Roman" w:cs="Times New Roman"/>
              </w:rPr>
              <w:t>», «Гамбринус».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12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Л.Н.Андреев</w:t>
            </w:r>
            <w:proofErr w:type="spellEnd"/>
            <w:r w:rsidRPr="00A17A54">
              <w:rPr>
                <w:rFonts w:eastAsia="Times New Roman" w:cs="Times New Roman"/>
              </w:rPr>
              <w:t>. Очерк жизни и творчества. Экспрессивность рассказа «Предстояла кража» Гуманистический пафос рассказа «Ангелочек»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13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  <w:b/>
                <w:lang w:val="tt-RU"/>
              </w:rPr>
            </w:pPr>
            <w:proofErr w:type="spellStart"/>
            <w:proofErr w:type="gram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 .</w:t>
            </w:r>
            <w:proofErr w:type="gramEnd"/>
            <w:r w:rsidRPr="00A17A54">
              <w:rPr>
                <w:rFonts w:eastAsia="Times New Roman" w:cs="Times New Roman"/>
                <w:b/>
                <w:lang w:val="tt-RU"/>
              </w:rPr>
              <w:t xml:space="preserve"> </w:t>
            </w:r>
            <w:proofErr w:type="spellStart"/>
            <w:r w:rsidRPr="00A17A54">
              <w:rPr>
                <w:rFonts w:eastAsia="Times New Roman" w:cs="Times New Roman"/>
              </w:rPr>
              <w:t>Л.Н.Андреев</w:t>
            </w:r>
            <w:proofErr w:type="spellEnd"/>
            <w:r w:rsidRPr="00A17A54">
              <w:rPr>
                <w:rFonts w:eastAsia="Times New Roman" w:cs="Times New Roman"/>
              </w:rPr>
              <w:t xml:space="preserve"> «Друг»,</w:t>
            </w:r>
            <w:r w:rsidRPr="00A17A54">
              <w:rPr>
                <w:rFonts w:eastAsia="Times New Roman" w:cs="Times New Roman"/>
                <w:lang w:val="tt-RU"/>
              </w:rPr>
              <w:t xml:space="preserve"> </w:t>
            </w:r>
            <w:r w:rsidRPr="00A17A54">
              <w:rPr>
                <w:rFonts w:eastAsia="Times New Roman" w:cs="Times New Roman"/>
              </w:rPr>
              <w:t>«Большой шлем» и др. рассказы писателя</w:t>
            </w:r>
            <w:r w:rsidRPr="00A17A54">
              <w:rPr>
                <w:rFonts w:eastAsia="Times New Roman" w:cs="Times New Roman"/>
                <w:lang w:val="tt-RU"/>
              </w:rPr>
              <w:t>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14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Максим Горький. Очерк жизни и творчества. Ранние произведения </w:t>
            </w:r>
            <w:proofErr w:type="spellStart"/>
            <w:r w:rsidRPr="00A17A54">
              <w:rPr>
                <w:rFonts w:eastAsia="Times New Roman" w:cs="Times New Roman"/>
              </w:rPr>
              <w:t>М.Горького</w:t>
            </w:r>
            <w:proofErr w:type="spellEnd"/>
            <w:r w:rsidRPr="00A17A54">
              <w:rPr>
                <w:rFonts w:eastAsia="Times New Roman" w:cs="Times New Roman"/>
              </w:rPr>
              <w:t>. «Старуха Изергиль».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15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«На дне» как социально- философская драма. Особенности жанра и конфликта в пьесе Горького «На дне». 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16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Трагизм судеб людей «дна». Спор о назначении человека (Бубнов, Сатин, Лука). Композиция пьесы. Авторская позиция в драме. Правда Луки. «Правда факта» </w:t>
            </w:r>
            <w:proofErr w:type="spellStart"/>
            <w:r w:rsidRPr="00A17A54">
              <w:rPr>
                <w:rFonts w:eastAsia="Times New Roman" w:cs="Times New Roman"/>
              </w:rPr>
              <w:t>Бубнова</w:t>
            </w:r>
            <w:proofErr w:type="spellEnd"/>
            <w:r w:rsidRPr="00A17A54">
              <w:rPr>
                <w:rFonts w:eastAsia="Times New Roman" w:cs="Times New Roman"/>
              </w:rPr>
              <w:t>. «Правда человека» Сатина.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17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. </w:t>
            </w:r>
            <w:proofErr w:type="spellStart"/>
            <w:r w:rsidRPr="00A17A54">
              <w:rPr>
                <w:rFonts w:eastAsia="Times New Roman" w:cs="Times New Roman"/>
              </w:rPr>
              <w:t>М.Горький</w:t>
            </w:r>
            <w:proofErr w:type="spellEnd"/>
            <w:r w:rsidRPr="00A17A54">
              <w:rPr>
                <w:rFonts w:eastAsia="Times New Roman" w:cs="Times New Roman"/>
              </w:rPr>
              <w:t>. «Фома Гордеев».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18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Р.р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. </w:t>
            </w:r>
            <w:r w:rsidRPr="00A17A54">
              <w:rPr>
                <w:rFonts w:eastAsia="Times New Roman" w:cs="Times New Roman"/>
              </w:rPr>
              <w:t xml:space="preserve">Сочинение по творчеству </w:t>
            </w:r>
            <w:proofErr w:type="spellStart"/>
            <w:r w:rsidRPr="00A17A54">
              <w:rPr>
                <w:rFonts w:eastAsia="Times New Roman" w:cs="Times New Roman"/>
              </w:rPr>
              <w:t>М.Горького</w:t>
            </w:r>
            <w:proofErr w:type="spellEnd"/>
            <w:r w:rsidRPr="00A17A54">
              <w:rPr>
                <w:rFonts w:eastAsia="Times New Roman" w:cs="Times New Roman"/>
              </w:rPr>
              <w:t>. Темы: 1. В чем смысл финала пьесы Горького «На дне»? 2. Роль женских образов в пьесе Горького «На дне». 3. Люди «дна»: характеры и судьбы. 4. Лука и Сатин: антипод или единомышленники?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b/>
              </w:rPr>
              <w:t>«Серебряный век» русской поэзии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19 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«Серебряный век» русской поэзии. Общая характеристика поэзии. Проблема традиций и новаторства в </w:t>
            </w:r>
            <w:r w:rsidR="00A17A54" w:rsidRPr="00A17A54">
              <w:rPr>
                <w:rFonts w:eastAsia="Times New Roman" w:cs="Times New Roman"/>
              </w:rPr>
              <w:t>литературе разных</w:t>
            </w:r>
            <w:r w:rsidRPr="00A17A54">
              <w:rPr>
                <w:rFonts w:eastAsia="Times New Roman" w:cs="Times New Roman"/>
              </w:rPr>
              <w:t xml:space="preserve"> направлений и формы ее разрешения в творчестве реалистов, символистов, акмеистов, футуристов.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20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В.Я.Брюсов</w:t>
            </w:r>
            <w:proofErr w:type="spellEnd"/>
            <w:r w:rsidRPr="00A17A54">
              <w:rPr>
                <w:rFonts w:eastAsia="Times New Roman" w:cs="Times New Roman"/>
              </w:rPr>
              <w:t xml:space="preserve"> – основоположник символизма в русской поэзии. «Грядущие гунны», «Мне грустно оттого, что мы с тобой не двое…», «Творчество», «Юному поэту», «Каменщик».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21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Романтический герой лирики Гумилева. «Жираф», «Заблудившийся трамвай», «Волшебная скрипка» и др.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22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К.Д. Бальмонт слово о поэте. «Завет бытия», «</w:t>
            </w:r>
            <w:proofErr w:type="spellStart"/>
            <w:r w:rsidRPr="00A17A54">
              <w:rPr>
                <w:rFonts w:eastAsia="Times New Roman" w:cs="Times New Roman"/>
              </w:rPr>
              <w:t>Безглагольность</w:t>
            </w:r>
            <w:proofErr w:type="spellEnd"/>
            <w:r w:rsidRPr="00A17A54">
              <w:rPr>
                <w:rFonts w:eastAsia="Times New Roman" w:cs="Times New Roman"/>
              </w:rPr>
              <w:t>», «Звездные знаки». Шумный успех ранних книг поэта. Поэзия как выразительница «говора стихий».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23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А.А.Блок</w:t>
            </w:r>
            <w:proofErr w:type="spellEnd"/>
            <w:r w:rsidRPr="00A17A54">
              <w:rPr>
                <w:rFonts w:eastAsia="Times New Roman" w:cs="Times New Roman"/>
              </w:rPr>
              <w:t>. Очерк жизни и творчества. Мир поэзии Блока. «Вхожу я в темные храмы…», «Незнакомка», «О весна, без конца и без краю…».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24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Тема «страшного мира» в лирике </w:t>
            </w:r>
            <w:proofErr w:type="spellStart"/>
            <w:r w:rsidRPr="00A17A54">
              <w:rPr>
                <w:rFonts w:eastAsia="Times New Roman" w:cs="Times New Roman"/>
              </w:rPr>
              <w:t>А.Блока</w:t>
            </w:r>
            <w:proofErr w:type="spellEnd"/>
            <w:r w:rsidRPr="00A17A54">
              <w:rPr>
                <w:rFonts w:eastAsia="Times New Roman" w:cs="Times New Roman"/>
              </w:rPr>
              <w:t>. «Ночь, улица, фонарь, аптека…», «Фабрика»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25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Россия и её судьба в поэзии </w:t>
            </w:r>
            <w:proofErr w:type="spellStart"/>
            <w:r w:rsidRPr="00A17A54">
              <w:rPr>
                <w:rFonts w:eastAsia="Times New Roman" w:cs="Times New Roman"/>
              </w:rPr>
              <w:t>А.Блока</w:t>
            </w:r>
            <w:proofErr w:type="spellEnd"/>
            <w:r w:rsidRPr="00A17A54">
              <w:rPr>
                <w:rFonts w:eastAsia="Times New Roman" w:cs="Times New Roman"/>
              </w:rPr>
              <w:t>. «О доблестях, о подвигах, о славе…», «Россия». Поэтичность стихотворения «Незнакомка». Композиция, образы – тема и идея стихотворения.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lastRenderedPageBreak/>
              <w:t>26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Старый и новый мир в поэме </w:t>
            </w:r>
            <w:proofErr w:type="spellStart"/>
            <w:r w:rsidRPr="00A17A54">
              <w:rPr>
                <w:rFonts w:eastAsia="Times New Roman" w:cs="Times New Roman"/>
              </w:rPr>
              <w:t>А.А.Блока</w:t>
            </w:r>
            <w:proofErr w:type="spellEnd"/>
            <w:r w:rsidRPr="00A17A54">
              <w:rPr>
                <w:rFonts w:eastAsia="Times New Roman" w:cs="Times New Roman"/>
              </w:rPr>
              <w:t xml:space="preserve"> «Двенадцать»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27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Символика поэмы «Двенадцать» и проблема финала. 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28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>.</w:t>
            </w:r>
            <w:r w:rsidRPr="00A17A54">
              <w:rPr>
                <w:rFonts w:eastAsia="Times New Roman" w:cs="Times New Roman"/>
                <w:b/>
                <w:lang w:val="tt-RU"/>
              </w:rPr>
              <w:t xml:space="preserve"> </w:t>
            </w:r>
            <w:proofErr w:type="spellStart"/>
            <w:proofErr w:type="gramStart"/>
            <w:r w:rsidRPr="00A17A54">
              <w:rPr>
                <w:rFonts w:eastAsia="Times New Roman" w:cs="Times New Roman"/>
              </w:rPr>
              <w:t>А,А</w:t>
            </w:r>
            <w:proofErr w:type="gramEnd"/>
            <w:r w:rsidRPr="00A17A54">
              <w:rPr>
                <w:rFonts w:eastAsia="Times New Roman" w:cs="Times New Roman"/>
              </w:rPr>
              <w:t>,Блок</w:t>
            </w:r>
            <w:proofErr w:type="spellEnd"/>
            <w:r w:rsidRPr="00A17A54">
              <w:rPr>
                <w:rFonts w:eastAsia="Times New Roman" w:cs="Times New Roman"/>
              </w:rPr>
              <w:t>. «Соловьиный сад», «На железной дороге», «Течет, грустит лениво.</w:t>
            </w:r>
            <w:r w:rsidRPr="00A17A54">
              <w:rPr>
                <w:rFonts w:eastAsia="Times New Roman" w:cs="Times New Roman"/>
                <w:lang w:val="tt-RU"/>
              </w:rPr>
              <w:t>.</w:t>
            </w:r>
            <w:r w:rsidRPr="00A17A54">
              <w:rPr>
                <w:rFonts w:eastAsia="Times New Roman" w:cs="Times New Roman"/>
              </w:rPr>
              <w:t>.», «В ресторане».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  <w:lang w:val="tt-RU"/>
              </w:rPr>
            </w:pPr>
            <w:r w:rsidRPr="00A17A54">
              <w:rPr>
                <w:rFonts w:eastAsia="Times New Roman" w:cs="Times New Roman"/>
                <w:b/>
              </w:rPr>
              <w:t xml:space="preserve">Русская литература ХХ века </w:t>
            </w:r>
            <w:r w:rsidRPr="00A17A54">
              <w:rPr>
                <w:rFonts w:eastAsia="Times New Roman" w:cs="Times New Roman"/>
                <w:b/>
                <w:lang w:val="tt-RU"/>
              </w:rPr>
              <w:t>(</w:t>
            </w:r>
            <w:r w:rsidRPr="00A17A54">
              <w:rPr>
                <w:rFonts w:eastAsia="Times New Roman" w:cs="Times New Roman"/>
                <w:b/>
              </w:rPr>
              <w:t>20-е годы</w:t>
            </w:r>
            <w:r w:rsidRPr="00A17A54">
              <w:rPr>
                <w:rFonts w:eastAsia="Times New Roman" w:cs="Times New Roman"/>
                <w:b/>
                <w:lang w:val="tt-RU"/>
              </w:rPr>
              <w:t>)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29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С.А.Есенин</w:t>
            </w:r>
            <w:proofErr w:type="spellEnd"/>
            <w:r w:rsidRPr="00A17A54">
              <w:rPr>
                <w:rFonts w:eastAsia="Times New Roman" w:cs="Times New Roman"/>
              </w:rPr>
              <w:t>: поэзия и судьба. («Поющее сердце России…»)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30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Природа родного края и образ Руси в лирике Есенина.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31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Искренность, любовь и сострадание «ко всему живому». «Сорокоуст», «Письмо матери» «Шагане».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32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Нравственно-философское звучание поэмы </w:t>
            </w:r>
            <w:proofErr w:type="spellStart"/>
            <w:r w:rsidRPr="00A17A54">
              <w:rPr>
                <w:rFonts w:eastAsia="Times New Roman" w:cs="Times New Roman"/>
              </w:rPr>
              <w:t>С.Есенина</w:t>
            </w:r>
            <w:proofErr w:type="spellEnd"/>
            <w:r w:rsidRPr="00A17A54">
              <w:rPr>
                <w:rFonts w:eastAsia="Times New Roman" w:cs="Times New Roman"/>
              </w:rPr>
              <w:t xml:space="preserve"> «Анна </w:t>
            </w:r>
            <w:proofErr w:type="spellStart"/>
            <w:r w:rsidRPr="00A17A54">
              <w:rPr>
                <w:rFonts w:eastAsia="Times New Roman" w:cs="Times New Roman"/>
              </w:rPr>
              <w:t>Снегина</w:t>
            </w:r>
            <w:proofErr w:type="spellEnd"/>
            <w:r w:rsidRPr="00A17A54">
              <w:rPr>
                <w:rFonts w:eastAsia="Times New Roman" w:cs="Times New Roman"/>
              </w:rPr>
              <w:t>». Автобиографичность поэмы. Судьба человека и Родина в поэме.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33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Маяковский и футуризм. Поэтическое новаторство Маяковского.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34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Мотивы трагического одиночества в дореволюционной лирике. «Нате!», «Скрипка и немножко нервно».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4466DB" w:rsidRPr="00A17A54" w:rsidTr="00027CD3">
        <w:trPr>
          <w:trHeight w:val="270"/>
        </w:trPr>
        <w:tc>
          <w:tcPr>
            <w:tcW w:w="817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35</w:t>
            </w:r>
          </w:p>
        </w:tc>
        <w:tc>
          <w:tcPr>
            <w:tcW w:w="10773" w:type="dxa"/>
          </w:tcPr>
          <w:p w:rsidR="004466DB" w:rsidRPr="00A17A54" w:rsidRDefault="004466DB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Тема поэта </w:t>
            </w:r>
            <w:r w:rsidR="00AF66F8" w:rsidRPr="00A17A54">
              <w:rPr>
                <w:rFonts w:eastAsia="Times New Roman" w:cs="Times New Roman"/>
              </w:rPr>
              <w:t xml:space="preserve">и поэзии в лирике </w:t>
            </w:r>
            <w:proofErr w:type="spellStart"/>
            <w:r w:rsidR="00AF66F8" w:rsidRPr="00A17A54">
              <w:rPr>
                <w:rFonts w:eastAsia="Times New Roman" w:cs="Times New Roman"/>
              </w:rPr>
              <w:t>В.Маяковско</w:t>
            </w:r>
            <w:r w:rsidRPr="00A17A54">
              <w:rPr>
                <w:rFonts w:eastAsia="Times New Roman" w:cs="Times New Roman"/>
              </w:rPr>
              <w:t>го</w:t>
            </w:r>
            <w:proofErr w:type="spellEnd"/>
            <w:r w:rsidRPr="00A17A54">
              <w:rPr>
                <w:rFonts w:eastAsia="Times New Roman" w:cs="Times New Roman"/>
              </w:rPr>
              <w:t xml:space="preserve"> («Юбилейное», «Сергею Есенину», «Разговор с фининспектором о поэзии»). </w:t>
            </w:r>
            <w:proofErr w:type="spellStart"/>
            <w:r w:rsidRPr="00A17A54">
              <w:rPr>
                <w:rFonts w:eastAsia="Times New Roman" w:cs="Times New Roman"/>
              </w:rPr>
              <w:t>Взгяд</w:t>
            </w:r>
            <w:proofErr w:type="spellEnd"/>
            <w:r w:rsidRPr="00A17A54">
              <w:rPr>
                <w:rFonts w:eastAsia="Times New Roman" w:cs="Times New Roman"/>
              </w:rPr>
              <w:t xml:space="preserve"> на </w:t>
            </w:r>
            <w:proofErr w:type="spellStart"/>
            <w:r w:rsidRPr="00A17A54">
              <w:rPr>
                <w:rFonts w:eastAsia="Times New Roman" w:cs="Times New Roman"/>
              </w:rPr>
              <w:t>пэзию</w:t>
            </w:r>
            <w:proofErr w:type="spellEnd"/>
            <w:r w:rsidRPr="00A17A54">
              <w:rPr>
                <w:rFonts w:eastAsia="Times New Roman" w:cs="Times New Roman"/>
              </w:rPr>
              <w:t xml:space="preserve"> как на </w:t>
            </w:r>
            <w:proofErr w:type="spellStart"/>
            <w:r w:rsidRPr="00A17A54">
              <w:rPr>
                <w:rFonts w:eastAsia="Times New Roman" w:cs="Times New Roman"/>
              </w:rPr>
              <w:t>вдохновленый</w:t>
            </w:r>
            <w:proofErr w:type="spellEnd"/>
            <w:r w:rsidRPr="00A17A54">
              <w:rPr>
                <w:rFonts w:eastAsia="Times New Roman" w:cs="Times New Roman"/>
              </w:rPr>
              <w:t xml:space="preserve"> труд во имя народа.</w:t>
            </w:r>
          </w:p>
        </w:tc>
        <w:tc>
          <w:tcPr>
            <w:tcW w:w="1701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4466DB" w:rsidRPr="00A17A54" w:rsidRDefault="004466DB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36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Любовь и быт в поэзии Маяковского («Скрипка и немного нервно», «</w:t>
            </w:r>
            <w:proofErr w:type="spellStart"/>
            <w:r w:rsidRPr="00A17A54">
              <w:rPr>
                <w:rFonts w:eastAsia="Times New Roman" w:cs="Times New Roman"/>
              </w:rPr>
              <w:t>Лиличка</w:t>
            </w:r>
            <w:proofErr w:type="spellEnd"/>
            <w:r w:rsidRPr="00A17A54">
              <w:rPr>
                <w:rFonts w:eastAsia="Times New Roman" w:cs="Times New Roman"/>
              </w:rPr>
              <w:t xml:space="preserve">», «Письмо товарищу </w:t>
            </w:r>
            <w:proofErr w:type="spellStart"/>
            <w:r w:rsidRPr="00A17A54">
              <w:rPr>
                <w:rFonts w:eastAsia="Times New Roman" w:cs="Times New Roman"/>
              </w:rPr>
              <w:t>Кострову</w:t>
            </w:r>
            <w:proofErr w:type="spellEnd"/>
            <w:r w:rsidRPr="00A17A54">
              <w:rPr>
                <w:rFonts w:eastAsia="Times New Roman" w:cs="Times New Roman"/>
              </w:rPr>
              <w:t xml:space="preserve"> о сущности любви», «Письмо Татьяне Яковлевой»)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37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>.</w:t>
            </w:r>
            <w:r w:rsidRPr="00A17A54">
              <w:rPr>
                <w:rFonts w:eastAsia="Times New Roman" w:cs="Times New Roman"/>
              </w:rPr>
              <w:t xml:space="preserve"> В.В. Маяковский «А вы могли бы?», «Прозаседавшиеся», поэма «Облако в штанах».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38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b/>
              </w:rPr>
              <w:t>РР</w:t>
            </w:r>
            <w:r w:rsidR="00A17A54">
              <w:rPr>
                <w:rFonts w:eastAsia="Times New Roman" w:cs="Times New Roman"/>
                <w:lang w:val="tt-RU"/>
              </w:rPr>
              <w:t>.</w:t>
            </w:r>
            <w:r w:rsidRPr="00A17A54">
              <w:rPr>
                <w:rFonts w:eastAsia="Times New Roman" w:cs="Times New Roman"/>
              </w:rPr>
              <w:t xml:space="preserve"> Сочинение по творчеству поэтов 20-х годов.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39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А.А.Фадеев</w:t>
            </w:r>
            <w:proofErr w:type="spellEnd"/>
            <w:r w:rsidRPr="00A17A54">
              <w:rPr>
                <w:rFonts w:eastAsia="Times New Roman" w:cs="Times New Roman"/>
              </w:rPr>
              <w:t xml:space="preserve">. Очерк жизни и творчества. Трагическая судьба писателя. Возрождение традиций </w:t>
            </w:r>
            <w:proofErr w:type="spellStart"/>
            <w:r w:rsidRPr="00A17A54">
              <w:rPr>
                <w:rFonts w:eastAsia="Times New Roman" w:cs="Times New Roman"/>
              </w:rPr>
              <w:t>Л.Толстого</w:t>
            </w:r>
            <w:proofErr w:type="spellEnd"/>
            <w:r w:rsidRPr="00A17A54">
              <w:rPr>
                <w:rFonts w:eastAsia="Times New Roman" w:cs="Times New Roman"/>
              </w:rPr>
              <w:t xml:space="preserve"> в романе </w:t>
            </w:r>
            <w:proofErr w:type="spellStart"/>
            <w:r w:rsidRPr="00A17A54">
              <w:rPr>
                <w:rFonts w:eastAsia="Times New Roman" w:cs="Times New Roman"/>
              </w:rPr>
              <w:t>А.А.Фадеева</w:t>
            </w:r>
            <w:proofErr w:type="spellEnd"/>
            <w:r w:rsidRPr="00A17A54">
              <w:rPr>
                <w:rFonts w:eastAsia="Times New Roman" w:cs="Times New Roman"/>
              </w:rPr>
              <w:t xml:space="preserve"> «Разгром». Морозка и </w:t>
            </w:r>
            <w:proofErr w:type="spellStart"/>
            <w:r w:rsidRPr="00A17A54">
              <w:rPr>
                <w:rFonts w:eastAsia="Times New Roman" w:cs="Times New Roman"/>
              </w:rPr>
              <w:t>Мечик</w:t>
            </w:r>
            <w:proofErr w:type="spellEnd"/>
            <w:r w:rsidRPr="00A17A54">
              <w:rPr>
                <w:rFonts w:eastAsia="Times New Roman" w:cs="Times New Roman"/>
              </w:rPr>
              <w:t>. Нравственные проблемы в романе.</w:t>
            </w:r>
          </w:p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40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Тема интеллигентности и революции в романе, ее одностороннее освещение. Образ Левинсона и проблема гуманизма в романе Фадеева «Разгром».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41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Изображение гражданской войны в романе </w:t>
            </w:r>
            <w:proofErr w:type="spellStart"/>
            <w:r w:rsidRPr="00A17A54">
              <w:rPr>
                <w:rFonts w:eastAsia="Times New Roman" w:cs="Times New Roman"/>
              </w:rPr>
              <w:t>И.Бабеля</w:t>
            </w:r>
            <w:proofErr w:type="spellEnd"/>
            <w:r w:rsidRPr="00A17A54">
              <w:rPr>
                <w:rFonts w:eastAsia="Times New Roman" w:cs="Times New Roman"/>
              </w:rPr>
              <w:t xml:space="preserve"> «Конармия»: «Соль» и «Письмо». Бесчеловечность и гуманизм революционного времени в книге. Сочетание в героях жестокости и милосердия, бесчеловечности и гуманизма.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42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Е.И.Замятин</w:t>
            </w:r>
            <w:proofErr w:type="spellEnd"/>
            <w:r w:rsidRPr="00A17A54">
              <w:rPr>
                <w:rFonts w:eastAsia="Times New Roman" w:cs="Times New Roman"/>
              </w:rPr>
              <w:t>. Судьба писателя и его произведений. Сатирически-гротескное изображение Петербурга в рассказе «Пещера»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43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. Чт.  </w:t>
            </w:r>
            <w:r w:rsidRPr="00A17A54">
              <w:rPr>
                <w:rFonts w:eastAsia="Times New Roman" w:cs="Times New Roman"/>
              </w:rPr>
              <w:t xml:space="preserve">Развитие жанра антиутопии в романе </w:t>
            </w:r>
            <w:proofErr w:type="spellStart"/>
            <w:r w:rsidRPr="00A17A54">
              <w:rPr>
                <w:rFonts w:eastAsia="Times New Roman" w:cs="Times New Roman"/>
              </w:rPr>
              <w:t>Е.Замятина</w:t>
            </w:r>
            <w:proofErr w:type="spellEnd"/>
            <w:r w:rsidRPr="00A17A54">
              <w:rPr>
                <w:rFonts w:eastAsia="Times New Roman" w:cs="Times New Roman"/>
              </w:rPr>
              <w:t xml:space="preserve"> «Мы».</w:t>
            </w:r>
            <w:r w:rsidRPr="00A17A54">
              <w:rPr>
                <w:rFonts w:eastAsia="Times New Roman" w:cs="Times New Roman"/>
                <w:b/>
              </w:rPr>
              <w:t xml:space="preserve"> 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lastRenderedPageBreak/>
              <w:t>44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r w:rsidRPr="00A17A54">
              <w:rPr>
                <w:rFonts w:eastAsia="Times New Roman" w:cs="Times New Roman"/>
              </w:rPr>
              <w:t xml:space="preserve">Судьба личности в тоталитарном государстве. (по роману </w:t>
            </w:r>
            <w:proofErr w:type="spellStart"/>
            <w:r w:rsidRPr="00A17A54">
              <w:rPr>
                <w:rFonts w:eastAsia="Times New Roman" w:cs="Times New Roman"/>
              </w:rPr>
              <w:t>Е.Замятина</w:t>
            </w:r>
            <w:proofErr w:type="spellEnd"/>
            <w:r w:rsidRPr="00A17A54">
              <w:rPr>
                <w:rFonts w:eastAsia="Times New Roman" w:cs="Times New Roman"/>
              </w:rPr>
              <w:t xml:space="preserve"> «Мы»)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45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А.П.Платонов</w:t>
            </w:r>
            <w:proofErr w:type="spellEnd"/>
            <w:r w:rsidRPr="00A17A54">
              <w:rPr>
                <w:rFonts w:eastAsia="Times New Roman" w:cs="Times New Roman"/>
              </w:rPr>
              <w:t>. Судьба писателя и его произведений. Поиск истины в рассказе «Усомнившийся Макар».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46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Образы героев-скитальцев в русской литературе.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47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Язык рассказа. Жанр произведения: рассказ-сказка, рассказ-притча. Ирония, сарказм, гротеск.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48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>.</w:t>
            </w:r>
            <w:r w:rsidRPr="00A17A54">
              <w:rPr>
                <w:rFonts w:eastAsia="Times New Roman" w:cs="Times New Roman"/>
                <w:b/>
                <w:lang w:val="tt-RU"/>
              </w:rPr>
              <w:t xml:space="preserve"> </w:t>
            </w:r>
            <w:proofErr w:type="spellStart"/>
            <w:r w:rsidRPr="00A17A54">
              <w:rPr>
                <w:rFonts w:eastAsia="Times New Roman" w:cs="Times New Roman"/>
              </w:rPr>
              <w:t>А.П.Платонов</w:t>
            </w:r>
            <w:proofErr w:type="spellEnd"/>
            <w:r w:rsidRPr="00A17A54">
              <w:rPr>
                <w:rFonts w:eastAsia="Times New Roman" w:cs="Times New Roman"/>
              </w:rPr>
              <w:t>. «Впрок»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49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М.А.Булгаков</w:t>
            </w:r>
            <w:proofErr w:type="spellEnd"/>
            <w:r w:rsidRPr="00A17A54">
              <w:rPr>
                <w:rFonts w:eastAsia="Times New Roman" w:cs="Times New Roman"/>
              </w:rPr>
              <w:t>. Судьба и книги Трагизм «смутного» времени в романе «Белая гвардия»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50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События гражданской войны в романе.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51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Семья </w:t>
            </w:r>
            <w:proofErr w:type="spellStart"/>
            <w:r w:rsidRPr="00A17A54">
              <w:rPr>
                <w:rFonts w:eastAsia="Times New Roman" w:cs="Times New Roman"/>
              </w:rPr>
              <w:t>Турбиных</w:t>
            </w:r>
            <w:proofErr w:type="spellEnd"/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52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Изображение белогвардейского движения.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53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. </w:t>
            </w:r>
            <w:proofErr w:type="spellStart"/>
            <w:r w:rsidRPr="00A17A54">
              <w:rPr>
                <w:rFonts w:eastAsia="Times New Roman" w:cs="Times New Roman"/>
              </w:rPr>
              <w:t>М.А.Булгаков</w:t>
            </w:r>
            <w:proofErr w:type="spellEnd"/>
            <w:r w:rsidRPr="00A17A54">
              <w:rPr>
                <w:rFonts w:eastAsia="Times New Roman" w:cs="Times New Roman"/>
              </w:rPr>
              <w:t xml:space="preserve"> «Бег» 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54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М.М.Зощенко</w:t>
            </w:r>
            <w:proofErr w:type="spellEnd"/>
            <w:r w:rsidRPr="00A17A54">
              <w:rPr>
                <w:rFonts w:eastAsia="Times New Roman" w:cs="Times New Roman"/>
              </w:rPr>
              <w:t>. Трагическая судьба писателя. «Аристократка». Жанр юмористической новеллы.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55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. </w:t>
            </w:r>
            <w:proofErr w:type="spellStart"/>
            <w:r w:rsidRPr="00A17A54">
              <w:rPr>
                <w:rFonts w:eastAsia="Times New Roman" w:cs="Times New Roman"/>
              </w:rPr>
              <w:t>И.Ильф</w:t>
            </w:r>
            <w:proofErr w:type="spellEnd"/>
            <w:r w:rsidRPr="00A17A54">
              <w:rPr>
                <w:rFonts w:eastAsia="Times New Roman" w:cs="Times New Roman"/>
              </w:rPr>
              <w:t xml:space="preserve"> и </w:t>
            </w:r>
            <w:proofErr w:type="spellStart"/>
            <w:r w:rsidRPr="00A17A54">
              <w:rPr>
                <w:rFonts w:eastAsia="Times New Roman" w:cs="Times New Roman"/>
              </w:rPr>
              <w:t>Е.Петров</w:t>
            </w:r>
            <w:proofErr w:type="spellEnd"/>
            <w:r w:rsidRPr="00A17A54">
              <w:rPr>
                <w:rFonts w:eastAsia="Times New Roman" w:cs="Times New Roman"/>
              </w:rPr>
              <w:t xml:space="preserve"> «Золотой телёнок», «Двенадцать стульев»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56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М.А.Шолохов</w:t>
            </w:r>
            <w:proofErr w:type="spellEnd"/>
            <w:r w:rsidRPr="00A17A54">
              <w:rPr>
                <w:rFonts w:eastAsia="Times New Roman" w:cs="Times New Roman"/>
              </w:rPr>
              <w:t>. Жизнь, творчество, судьба.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57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 Роман-эпопея «Тихий Дон». Картины жизни донских казаков в романе «Тихий Дон».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58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«Чудовищная нелепица войны» в изображении Шолохова. Революция и Гражданская война в романе. «В мире, расколотом надвое». Гражданская война в изображении Шолохова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59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Семья Мелиховых. Судьба Григория Мелехова.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60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Женские образы. Проблема гуманизма. Полемика вокруг авторства.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61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.  </w:t>
            </w:r>
            <w:proofErr w:type="spellStart"/>
            <w:r w:rsidRPr="00A17A54">
              <w:rPr>
                <w:rFonts w:eastAsia="Times New Roman" w:cs="Times New Roman"/>
              </w:rPr>
              <w:t>М.Шолохов</w:t>
            </w:r>
            <w:proofErr w:type="spellEnd"/>
            <w:r w:rsidRPr="00A17A54">
              <w:rPr>
                <w:rFonts w:eastAsia="Times New Roman" w:cs="Times New Roman"/>
              </w:rPr>
              <w:t xml:space="preserve"> «Донские рассказы»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62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r w:rsidRPr="00A17A54">
              <w:rPr>
                <w:rFonts w:eastAsia="Times New Roman" w:cs="Times New Roman"/>
                <w:b/>
              </w:rPr>
              <w:t xml:space="preserve">РР </w:t>
            </w:r>
            <w:r w:rsidRPr="00A17A54">
              <w:rPr>
                <w:rFonts w:eastAsia="Times New Roman" w:cs="Times New Roman"/>
              </w:rPr>
              <w:t>Письменная работа по творчеству М.А. Шолохова.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  <w:r w:rsidRPr="00A17A54">
              <w:rPr>
                <w:rFonts w:eastAsia="Times New Roman" w:cs="Times New Roman"/>
                <w:b/>
              </w:rPr>
              <w:t>Русская литература 30-х годов.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  <w:r w:rsidRPr="00A17A54">
              <w:rPr>
                <w:rFonts w:cs="Times New Roman"/>
              </w:rPr>
              <w:t>63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cs="Times New Roman"/>
              </w:rPr>
            </w:pPr>
            <w:proofErr w:type="spellStart"/>
            <w:r w:rsidRPr="00A17A54">
              <w:rPr>
                <w:rFonts w:cs="Times New Roman"/>
              </w:rPr>
              <w:t>А.А.Ахматова</w:t>
            </w:r>
            <w:proofErr w:type="spellEnd"/>
            <w:r w:rsidRPr="00A17A54">
              <w:rPr>
                <w:rFonts w:cs="Times New Roman"/>
              </w:rPr>
              <w:t>. Очерк жизни и творчества. Тема поэта и поэзии. Любовная лирика.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  <w:r w:rsidRPr="00A17A54">
              <w:rPr>
                <w:rFonts w:cs="Times New Roman"/>
              </w:rPr>
              <w:t>64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cs="Times New Roman"/>
              </w:rPr>
            </w:pPr>
            <w:r w:rsidRPr="00A17A54">
              <w:rPr>
                <w:rFonts w:cs="Times New Roman"/>
              </w:rPr>
              <w:t>Тема Родины в творчестве Ахматовой.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  <w:r w:rsidRPr="00A17A54">
              <w:rPr>
                <w:rFonts w:cs="Times New Roman"/>
              </w:rPr>
              <w:t>65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cs="Times New Roman"/>
              </w:rPr>
            </w:pPr>
            <w:r w:rsidRPr="00A17A54">
              <w:rPr>
                <w:rFonts w:cs="Times New Roman"/>
              </w:rPr>
              <w:t>Тема народного страдания и скорби в поэме Ахматовой «Реквием»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  <w:r w:rsidRPr="00A17A54">
              <w:rPr>
                <w:rFonts w:cs="Times New Roman"/>
              </w:rPr>
              <w:t>66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cs="Times New Roman"/>
                <w:b/>
              </w:rPr>
            </w:pPr>
            <w:proofErr w:type="spellStart"/>
            <w:r w:rsidRPr="00A17A54">
              <w:rPr>
                <w:rFonts w:cs="Times New Roman"/>
                <w:b/>
              </w:rPr>
              <w:t>Вн.чт</w:t>
            </w:r>
            <w:proofErr w:type="spellEnd"/>
            <w:r w:rsidRPr="00A17A54">
              <w:rPr>
                <w:rFonts w:cs="Times New Roman"/>
                <w:b/>
              </w:rPr>
              <w:t xml:space="preserve">. </w:t>
            </w:r>
            <w:proofErr w:type="spellStart"/>
            <w:r w:rsidRPr="00A17A54">
              <w:rPr>
                <w:rFonts w:cs="Times New Roman"/>
              </w:rPr>
              <w:t>А.А.Ахматова</w:t>
            </w:r>
            <w:proofErr w:type="spellEnd"/>
            <w:r w:rsidRPr="00A17A54">
              <w:rPr>
                <w:rFonts w:cs="Times New Roman"/>
              </w:rPr>
              <w:t xml:space="preserve"> «Сжали руки </w:t>
            </w:r>
            <w:proofErr w:type="gramStart"/>
            <w:r w:rsidRPr="00A17A54">
              <w:rPr>
                <w:rFonts w:cs="Times New Roman"/>
              </w:rPr>
              <w:t>по темною вуалью</w:t>
            </w:r>
            <w:proofErr w:type="gramEnd"/>
            <w:r w:rsidRPr="00A17A54">
              <w:rPr>
                <w:rFonts w:cs="Times New Roman"/>
              </w:rPr>
              <w:t xml:space="preserve">...», «Мне ни к чему </w:t>
            </w:r>
            <w:proofErr w:type="spellStart"/>
            <w:r w:rsidRPr="00A17A54">
              <w:rPr>
                <w:rFonts w:cs="Times New Roman"/>
              </w:rPr>
              <w:t>одиноческие</w:t>
            </w:r>
            <w:proofErr w:type="spellEnd"/>
            <w:r w:rsidRPr="00A17A54">
              <w:rPr>
                <w:rFonts w:cs="Times New Roman"/>
              </w:rPr>
              <w:t xml:space="preserve"> рати...», «Мне голос был. Он звал утешно...»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  <w:r w:rsidRPr="00A17A54">
              <w:rPr>
                <w:rFonts w:cs="Times New Roman"/>
              </w:rPr>
              <w:t>67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cs="Times New Roman"/>
              </w:rPr>
            </w:pPr>
            <w:r w:rsidRPr="00A17A54">
              <w:rPr>
                <w:rFonts w:cs="Times New Roman"/>
              </w:rPr>
              <w:t xml:space="preserve">О. Э. Мандельштам. Очерк жизни и творчества. 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  <w:r w:rsidRPr="00A17A54">
              <w:rPr>
                <w:rFonts w:cs="Times New Roman"/>
              </w:rPr>
              <w:t>68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cs="Times New Roman"/>
              </w:rPr>
            </w:pPr>
            <w:r w:rsidRPr="00A17A54">
              <w:rPr>
                <w:rFonts w:cs="Times New Roman"/>
              </w:rPr>
              <w:t>Точность деталей и глубокий психологический подтекст в стихах поэта.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  <w:r w:rsidRPr="00A17A54">
              <w:rPr>
                <w:rFonts w:cs="Times New Roman"/>
              </w:rPr>
              <w:t>69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cs="Times New Roman"/>
              </w:rPr>
            </w:pPr>
            <w:proofErr w:type="spellStart"/>
            <w:r w:rsidRPr="00A17A54">
              <w:rPr>
                <w:rFonts w:cs="Times New Roman"/>
              </w:rPr>
              <w:t>М.И.Цветаева</w:t>
            </w:r>
            <w:proofErr w:type="spellEnd"/>
            <w:r w:rsidRPr="00A17A54">
              <w:rPr>
                <w:rFonts w:cs="Times New Roman"/>
              </w:rPr>
              <w:t>. очерк жизни и творчества.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  <w:r w:rsidRPr="00A17A54">
              <w:rPr>
                <w:rFonts w:cs="Times New Roman"/>
              </w:rPr>
              <w:lastRenderedPageBreak/>
              <w:t>70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cs="Times New Roman"/>
              </w:rPr>
            </w:pPr>
            <w:r w:rsidRPr="00A17A54">
              <w:rPr>
                <w:rFonts w:cs="Times New Roman"/>
              </w:rPr>
              <w:t xml:space="preserve">Основные мотивы лирики: сила, нежность любви, достоинство и честь, преданность друзьям, любовь к родине. Тема России в поэзии </w:t>
            </w:r>
            <w:proofErr w:type="spellStart"/>
            <w:r w:rsidRPr="00A17A54">
              <w:rPr>
                <w:rFonts w:cs="Times New Roman"/>
              </w:rPr>
              <w:t>М.Цветаевой</w:t>
            </w:r>
            <w:proofErr w:type="spellEnd"/>
            <w:r w:rsidRPr="00A17A54">
              <w:rPr>
                <w:rFonts w:cs="Times New Roman"/>
              </w:rPr>
              <w:t>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  <w:r w:rsidRPr="00A17A54">
              <w:rPr>
                <w:rFonts w:cs="Times New Roman"/>
              </w:rPr>
              <w:t>71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cs="Times New Roman"/>
                <w:b/>
              </w:rPr>
            </w:pPr>
            <w:r w:rsidRPr="00A17A54">
              <w:rPr>
                <w:rFonts w:cs="Times New Roman"/>
                <w:b/>
              </w:rPr>
              <w:t xml:space="preserve">РР </w:t>
            </w:r>
            <w:r w:rsidRPr="00A17A54">
              <w:rPr>
                <w:rFonts w:cs="Times New Roman"/>
              </w:rPr>
              <w:t>Анализ одного из стихотворений поэтов 30-х годов.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  <w:r w:rsidRPr="00A17A54">
              <w:rPr>
                <w:rFonts w:cs="Times New Roman"/>
              </w:rPr>
              <w:t>72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cs="Times New Roman"/>
                <w:b/>
              </w:rPr>
            </w:pPr>
            <w:r w:rsidRPr="00A17A54">
              <w:rPr>
                <w:rFonts w:cs="Times New Roman"/>
                <w:b/>
              </w:rPr>
              <w:t xml:space="preserve">РР </w:t>
            </w:r>
            <w:r w:rsidRPr="00A17A54">
              <w:rPr>
                <w:rFonts w:cs="Times New Roman"/>
              </w:rPr>
              <w:t>Сочинение по творчеству поэтов 30-х годов.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  <w:b/>
              </w:rPr>
            </w:pPr>
            <w:r w:rsidRPr="00A17A54">
              <w:rPr>
                <w:rFonts w:cs="Times New Roman"/>
                <w:b/>
              </w:rPr>
              <w:t>Лирика периода Великой отечественной войны.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73</w:t>
            </w: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Лирика военных лет. Характеристика поэзии периода ВОВ. Тема войны в творчестве М.В. </w:t>
            </w:r>
            <w:proofErr w:type="spellStart"/>
            <w:proofErr w:type="gramStart"/>
            <w:r w:rsidRPr="00A17A54">
              <w:rPr>
                <w:rFonts w:eastAsia="Times New Roman" w:cs="Times New Roman"/>
              </w:rPr>
              <w:t>Исаковского,А.А</w:t>
            </w:r>
            <w:proofErr w:type="spellEnd"/>
            <w:r w:rsidRPr="00A17A54">
              <w:rPr>
                <w:rFonts w:eastAsia="Times New Roman" w:cs="Times New Roman"/>
              </w:rPr>
              <w:t>.</w:t>
            </w:r>
            <w:proofErr w:type="gramEnd"/>
            <w:r w:rsidRPr="00A17A54">
              <w:rPr>
                <w:rFonts w:eastAsia="Times New Roman" w:cs="Times New Roman"/>
              </w:rPr>
              <w:t xml:space="preserve"> Прокофьева, К. Симонов, </w:t>
            </w:r>
            <w:proofErr w:type="spellStart"/>
            <w:r w:rsidRPr="00A17A54">
              <w:rPr>
                <w:rFonts w:eastAsia="Times New Roman" w:cs="Times New Roman"/>
              </w:rPr>
              <w:t>А.И.Фатьянова</w:t>
            </w:r>
            <w:proofErr w:type="spellEnd"/>
            <w:r w:rsidRPr="00A17A54">
              <w:rPr>
                <w:rFonts w:eastAsia="Times New Roman" w:cs="Times New Roman"/>
              </w:rPr>
              <w:t xml:space="preserve">, М. </w:t>
            </w:r>
            <w:proofErr w:type="spellStart"/>
            <w:r w:rsidRPr="00A17A54">
              <w:rPr>
                <w:rFonts w:eastAsia="Times New Roman" w:cs="Times New Roman"/>
              </w:rPr>
              <w:t>Джалиля</w:t>
            </w:r>
            <w:proofErr w:type="spellEnd"/>
            <w:r w:rsidRPr="00A17A54">
              <w:rPr>
                <w:rFonts w:eastAsia="Times New Roman" w:cs="Times New Roman"/>
              </w:rPr>
              <w:t>.</w:t>
            </w:r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AF66F8" w:rsidRPr="00A17A54" w:rsidTr="00027CD3">
        <w:trPr>
          <w:trHeight w:val="270"/>
        </w:trPr>
        <w:tc>
          <w:tcPr>
            <w:tcW w:w="817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</w:rPr>
            </w:pPr>
          </w:p>
        </w:tc>
        <w:tc>
          <w:tcPr>
            <w:tcW w:w="10773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cs="Times New Roman"/>
                <w:b/>
              </w:rPr>
            </w:pPr>
            <w:r w:rsidRPr="00A17A54">
              <w:rPr>
                <w:rFonts w:eastAsia="Times New Roman" w:cs="Times New Roman"/>
                <w:b/>
              </w:rPr>
              <w:t xml:space="preserve">ВОВ в прозе 50-80-х </w:t>
            </w:r>
            <w:proofErr w:type="spellStart"/>
            <w:r w:rsidRPr="00A17A54">
              <w:rPr>
                <w:rFonts w:eastAsia="Times New Roman" w:cs="Times New Roman"/>
                <w:b/>
              </w:rPr>
              <w:t>гг</w:t>
            </w:r>
            <w:proofErr w:type="spellEnd"/>
          </w:p>
        </w:tc>
        <w:tc>
          <w:tcPr>
            <w:tcW w:w="1701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AF66F8" w:rsidRPr="00A17A54" w:rsidRDefault="00AF66F8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74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ВОВ в прозе 50-80-х гг. К.Д. Воробьев. «Убиты под Москвой».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75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В.Л.Кондратьев</w:t>
            </w:r>
            <w:proofErr w:type="spellEnd"/>
            <w:r w:rsidRPr="00A17A54">
              <w:rPr>
                <w:rFonts w:eastAsia="Times New Roman" w:cs="Times New Roman"/>
              </w:rPr>
              <w:t>. «Сашка» - повесть о войне рядового пехотинца.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76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А.Т.Твардовский</w:t>
            </w:r>
            <w:proofErr w:type="spellEnd"/>
            <w:r w:rsidRPr="00A17A54">
              <w:rPr>
                <w:rFonts w:eastAsia="Times New Roman" w:cs="Times New Roman"/>
              </w:rPr>
              <w:t xml:space="preserve">.  Жизненный и творческий путь. Основные мотивы лирики </w:t>
            </w:r>
            <w:proofErr w:type="spellStart"/>
            <w:r w:rsidRPr="00A17A54">
              <w:rPr>
                <w:rFonts w:eastAsia="Times New Roman" w:cs="Times New Roman"/>
              </w:rPr>
              <w:t>А.</w:t>
            </w:r>
            <w:proofErr w:type="gramStart"/>
            <w:r w:rsidRPr="00A17A54">
              <w:rPr>
                <w:rFonts w:eastAsia="Times New Roman" w:cs="Times New Roman"/>
              </w:rPr>
              <w:t>Твардовско-го</w:t>
            </w:r>
            <w:proofErr w:type="spellEnd"/>
            <w:proofErr w:type="gramEnd"/>
            <w:r w:rsidRPr="00A17A54">
              <w:rPr>
                <w:rFonts w:eastAsia="Times New Roman" w:cs="Times New Roman"/>
              </w:rPr>
              <w:t xml:space="preserve"> </w:t>
            </w:r>
            <w:r w:rsidR="00A17A54" w:rsidRPr="00A17A54">
              <w:rPr>
                <w:rFonts w:eastAsia="Times New Roman" w:cs="Times New Roman"/>
              </w:rPr>
              <w:t>(«</w:t>
            </w:r>
            <w:r w:rsidRPr="00A17A54">
              <w:rPr>
                <w:rFonts w:eastAsia="Times New Roman" w:cs="Times New Roman"/>
              </w:rPr>
              <w:t>Я убит подо Ржевом», «Я знаю, никакой моей вины…», «Слово о словах»).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77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Нравственно-философский смысл «возвращенной» поэмы А.Т. </w:t>
            </w:r>
            <w:r w:rsidR="00A17A54" w:rsidRPr="00A17A54">
              <w:rPr>
                <w:rFonts w:eastAsia="Times New Roman" w:cs="Times New Roman"/>
              </w:rPr>
              <w:t>Твардовского «</w:t>
            </w:r>
            <w:r w:rsidRPr="00A17A54">
              <w:rPr>
                <w:rFonts w:eastAsia="Times New Roman" w:cs="Times New Roman"/>
              </w:rPr>
              <w:t>По праву памяти», «Памяти матери».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lang w:val="tt-RU"/>
              </w:rPr>
              <w:t>78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Тема прошлого, настоящего и будущего в поэме «За далью – даль».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 w:rsidRPr="00A17A54">
              <w:rPr>
                <w:rFonts w:eastAsia="Times New Roman" w:cs="Times New Roman"/>
                <w:lang w:val="tt-RU"/>
              </w:rPr>
              <w:t>79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Б.Л.Пастернак</w:t>
            </w:r>
            <w:proofErr w:type="spellEnd"/>
            <w:r w:rsidRPr="00A17A54">
              <w:rPr>
                <w:rFonts w:eastAsia="Times New Roman" w:cs="Times New Roman"/>
              </w:rPr>
              <w:t>. Судьба поэта. Тема назначения поэта и поэзии в лирике Пастернака.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 w:rsidRPr="00A17A54">
              <w:rPr>
                <w:rFonts w:eastAsia="Times New Roman" w:cs="Times New Roman"/>
                <w:lang w:val="tt-RU"/>
              </w:rPr>
              <w:t>80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Вн.чт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. </w:t>
            </w:r>
            <w:proofErr w:type="spellStart"/>
            <w:r w:rsidRPr="00A17A54">
              <w:rPr>
                <w:rFonts w:eastAsia="Times New Roman" w:cs="Times New Roman"/>
              </w:rPr>
              <w:t>Б.Л.Пастернак</w:t>
            </w:r>
            <w:proofErr w:type="spellEnd"/>
            <w:r w:rsidRPr="00A17A54">
              <w:rPr>
                <w:rFonts w:eastAsia="Times New Roman" w:cs="Times New Roman"/>
              </w:rPr>
              <w:t>. «Доктор Живаго» (обзор)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 w:rsidRPr="00A17A54">
              <w:rPr>
                <w:rFonts w:eastAsia="Times New Roman" w:cs="Times New Roman"/>
                <w:lang w:val="tt-RU"/>
              </w:rPr>
              <w:t>81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Н.А Заболоцкий Художественное своеобразие лирики. Тема искусства, красоты в лирике.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  <w:r w:rsidRPr="00A17A54">
              <w:rPr>
                <w:rFonts w:eastAsia="Times New Roman" w:cs="Times New Roman"/>
                <w:b/>
              </w:rPr>
              <w:t>Тема деревни в русской литературе 50-80-х гг.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82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Ф.А.Абрамов</w:t>
            </w:r>
            <w:proofErr w:type="spellEnd"/>
            <w:r w:rsidRPr="00A17A54">
              <w:rPr>
                <w:rFonts w:eastAsia="Times New Roman" w:cs="Times New Roman"/>
              </w:rPr>
              <w:t xml:space="preserve"> Биография писателя. Судьба северной русской деревни в романе «Две зимы и три лета»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83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В.П.Астафьев</w:t>
            </w:r>
            <w:proofErr w:type="spellEnd"/>
            <w:r w:rsidRPr="00A17A54">
              <w:rPr>
                <w:rFonts w:eastAsia="Times New Roman" w:cs="Times New Roman"/>
              </w:rPr>
              <w:t>. Биография писателя. Философский смысл изображения природы в повести «Царь-рыба».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84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lang w:val="tt-RU"/>
              </w:rPr>
              <w:t>В.Г.Распутин Биография писателя. Проблема гражданской ответственности в повести “Прощание с Матёрой”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85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Своеобразие прозы </w:t>
            </w:r>
            <w:proofErr w:type="spellStart"/>
            <w:r w:rsidRPr="00A17A54">
              <w:rPr>
                <w:rFonts w:eastAsia="Times New Roman" w:cs="Times New Roman"/>
              </w:rPr>
              <w:t>В.Шукшина</w:t>
            </w:r>
            <w:proofErr w:type="spellEnd"/>
            <w:r w:rsidRPr="00A17A54">
              <w:rPr>
                <w:rFonts w:eastAsia="Times New Roman" w:cs="Times New Roman"/>
              </w:rPr>
              <w:t>. Образ матери в рассказе «Ванька Тепляшин»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lang w:val="tt-RU"/>
              </w:rPr>
            </w:pPr>
            <w:r w:rsidRPr="00A17A54">
              <w:rPr>
                <w:rFonts w:eastAsia="Times New Roman" w:cs="Times New Roman"/>
              </w:rPr>
              <w:t>86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r w:rsidRPr="00A17A54">
              <w:rPr>
                <w:rFonts w:eastAsia="Times New Roman" w:cs="Times New Roman"/>
                <w:b/>
              </w:rPr>
              <w:t>Р.р</w:t>
            </w:r>
            <w:proofErr w:type="spellEnd"/>
            <w:r w:rsidRPr="00A17A54">
              <w:rPr>
                <w:rFonts w:eastAsia="Times New Roman" w:cs="Times New Roman"/>
                <w:b/>
              </w:rPr>
              <w:t xml:space="preserve">. </w:t>
            </w:r>
            <w:r w:rsidRPr="00A17A54">
              <w:rPr>
                <w:rFonts w:eastAsia="Times New Roman" w:cs="Times New Roman"/>
              </w:rPr>
              <w:t xml:space="preserve">Сочинение по творчеству </w:t>
            </w:r>
            <w:proofErr w:type="spellStart"/>
            <w:r w:rsidRPr="00A17A54">
              <w:rPr>
                <w:rFonts w:eastAsia="Times New Roman" w:cs="Times New Roman"/>
              </w:rPr>
              <w:t>В.М.Шукшина</w:t>
            </w:r>
            <w:proofErr w:type="spellEnd"/>
            <w:r w:rsidRPr="00A17A54">
              <w:rPr>
                <w:rFonts w:eastAsia="Times New Roman" w:cs="Times New Roman"/>
              </w:rPr>
              <w:t xml:space="preserve">, </w:t>
            </w:r>
            <w:proofErr w:type="spellStart"/>
            <w:r w:rsidRPr="00A17A54">
              <w:rPr>
                <w:rFonts w:eastAsia="Times New Roman" w:cs="Times New Roman"/>
              </w:rPr>
              <w:t>В.Распутина</w:t>
            </w:r>
            <w:proofErr w:type="spellEnd"/>
            <w:r w:rsidRPr="00A17A54">
              <w:rPr>
                <w:rFonts w:eastAsia="Times New Roman" w:cs="Times New Roman"/>
              </w:rPr>
              <w:t xml:space="preserve">, </w:t>
            </w:r>
            <w:proofErr w:type="spellStart"/>
            <w:r w:rsidRPr="00A17A54">
              <w:rPr>
                <w:rFonts w:eastAsia="Times New Roman" w:cs="Times New Roman"/>
              </w:rPr>
              <w:t>В.Астафьева</w:t>
            </w:r>
            <w:proofErr w:type="spellEnd"/>
            <w:r w:rsidRPr="00A17A54">
              <w:rPr>
                <w:rFonts w:eastAsia="Times New Roman" w:cs="Times New Roman"/>
              </w:rPr>
              <w:t xml:space="preserve">, </w:t>
            </w:r>
            <w:proofErr w:type="spellStart"/>
            <w:r w:rsidRPr="00A17A54">
              <w:rPr>
                <w:rFonts w:eastAsia="Times New Roman" w:cs="Times New Roman"/>
              </w:rPr>
              <w:t>Ф.Абрамова</w:t>
            </w:r>
            <w:proofErr w:type="spellEnd"/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b/>
              </w:rPr>
              <w:t>Лирика 60 – 80-х годов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87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«Тихая лирика» и поэзия </w:t>
            </w:r>
            <w:proofErr w:type="spellStart"/>
            <w:r w:rsidRPr="00A17A54">
              <w:rPr>
                <w:rFonts w:eastAsia="Times New Roman" w:cs="Times New Roman"/>
              </w:rPr>
              <w:t>Н.Рубцова</w:t>
            </w:r>
            <w:proofErr w:type="spellEnd"/>
            <w:r w:rsidRPr="00A17A54">
              <w:rPr>
                <w:rFonts w:eastAsia="Times New Roman" w:cs="Times New Roman"/>
              </w:rPr>
              <w:t>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88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Исповедальность</w:t>
            </w:r>
            <w:proofErr w:type="spellEnd"/>
            <w:r w:rsidRPr="00A17A54">
              <w:rPr>
                <w:rFonts w:eastAsia="Times New Roman" w:cs="Times New Roman"/>
              </w:rPr>
              <w:t xml:space="preserve"> лирики </w:t>
            </w:r>
            <w:proofErr w:type="spellStart"/>
            <w:r w:rsidRPr="00A17A54">
              <w:rPr>
                <w:rFonts w:eastAsia="Times New Roman" w:cs="Times New Roman"/>
              </w:rPr>
              <w:t>Е.Евтушенко</w:t>
            </w:r>
            <w:proofErr w:type="spellEnd"/>
            <w:r w:rsidRPr="00A17A54">
              <w:rPr>
                <w:rFonts w:eastAsia="Times New Roman" w:cs="Times New Roman"/>
              </w:rPr>
              <w:t>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89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Отражение современной </w:t>
            </w:r>
            <w:r w:rsidR="00A17A54" w:rsidRPr="00A17A54">
              <w:rPr>
                <w:rFonts w:eastAsia="Times New Roman" w:cs="Times New Roman"/>
              </w:rPr>
              <w:t>реальности в</w:t>
            </w:r>
            <w:r w:rsidRPr="00A17A54">
              <w:rPr>
                <w:rFonts w:eastAsia="Times New Roman" w:cs="Times New Roman"/>
              </w:rPr>
              <w:t xml:space="preserve"> поэзии </w:t>
            </w:r>
            <w:proofErr w:type="spellStart"/>
            <w:r w:rsidRPr="00A17A54">
              <w:rPr>
                <w:rFonts w:eastAsia="Times New Roman" w:cs="Times New Roman"/>
              </w:rPr>
              <w:t>А.Вознесенского</w:t>
            </w:r>
            <w:proofErr w:type="spellEnd"/>
            <w:r w:rsidRPr="00A17A54">
              <w:rPr>
                <w:rFonts w:eastAsia="Times New Roman" w:cs="Times New Roman"/>
              </w:rPr>
              <w:t>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lastRenderedPageBreak/>
              <w:t>90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Музыкальные интонации лирики </w:t>
            </w:r>
            <w:proofErr w:type="spellStart"/>
            <w:r w:rsidRPr="00A17A54">
              <w:rPr>
                <w:rFonts w:eastAsia="Times New Roman" w:cs="Times New Roman"/>
              </w:rPr>
              <w:t>Б.Ахмадуллиной</w:t>
            </w:r>
            <w:proofErr w:type="spellEnd"/>
            <w:r w:rsidRPr="00A17A54">
              <w:rPr>
                <w:rFonts w:eastAsia="Times New Roman" w:cs="Times New Roman"/>
              </w:rPr>
              <w:t>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b/>
              </w:rPr>
              <w:t>Авторская песня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91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Авторская песня Арбатский мир Булата Окуджавы и </w:t>
            </w:r>
            <w:proofErr w:type="spellStart"/>
            <w:r w:rsidRPr="00A17A54">
              <w:rPr>
                <w:rFonts w:eastAsia="Times New Roman" w:cs="Times New Roman"/>
              </w:rPr>
              <w:t>В.Высоцкого</w:t>
            </w:r>
            <w:proofErr w:type="spellEnd"/>
            <w:r w:rsidRPr="00A17A54">
              <w:rPr>
                <w:rFonts w:eastAsia="Times New Roman" w:cs="Times New Roman"/>
              </w:rPr>
              <w:t>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b/>
              </w:rPr>
              <w:t>Драматургия 70 – 80-х годов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92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Драматургия </w:t>
            </w:r>
            <w:proofErr w:type="spellStart"/>
            <w:r w:rsidRPr="00A17A54">
              <w:rPr>
                <w:rFonts w:eastAsia="Times New Roman" w:cs="Times New Roman"/>
              </w:rPr>
              <w:t>А.Вампилова</w:t>
            </w:r>
            <w:proofErr w:type="spellEnd"/>
            <w:r w:rsidRPr="00A17A54">
              <w:rPr>
                <w:rFonts w:eastAsia="Times New Roman" w:cs="Times New Roman"/>
              </w:rPr>
              <w:t xml:space="preserve"> Тема провинциального быта в драме «Утиная охота». Пьеса «Утиная охота». Проблематика, основной конфликт и система образов в пьесе. Своеобразие ее композиции. Образ </w:t>
            </w:r>
            <w:proofErr w:type="spellStart"/>
            <w:r w:rsidRPr="00A17A54">
              <w:rPr>
                <w:rFonts w:eastAsia="Times New Roman" w:cs="Times New Roman"/>
              </w:rPr>
              <w:t>Зилова</w:t>
            </w:r>
            <w:proofErr w:type="spellEnd"/>
            <w:r w:rsidRPr="00A17A54">
              <w:rPr>
                <w:rFonts w:eastAsia="Times New Roman" w:cs="Times New Roman"/>
              </w:rPr>
              <w:t xml:space="preserve"> как художественное открытие драматурга. Психологическая </w:t>
            </w:r>
            <w:proofErr w:type="spellStart"/>
            <w:r w:rsidRPr="00A17A54">
              <w:rPr>
                <w:rFonts w:eastAsia="Times New Roman" w:cs="Times New Roman"/>
              </w:rPr>
              <w:t>раздвоеность</w:t>
            </w:r>
            <w:proofErr w:type="spellEnd"/>
            <w:r w:rsidRPr="00A17A54">
              <w:rPr>
                <w:rFonts w:eastAsia="Times New Roman" w:cs="Times New Roman"/>
              </w:rPr>
              <w:t xml:space="preserve"> в характере героя. Смысл финала пьесы.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b/>
              </w:rPr>
              <w:t>Лагерная тема в русской литературе 60 – 80-х годов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93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А.Солженицын</w:t>
            </w:r>
            <w:proofErr w:type="spellEnd"/>
            <w:r w:rsidRPr="00A17A54">
              <w:rPr>
                <w:rFonts w:eastAsia="Times New Roman" w:cs="Times New Roman"/>
              </w:rPr>
              <w:t xml:space="preserve"> Жизнь и судьба. Своеобразие звучания «лагерной» темы в повести «Один день Ивана Денисовича».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94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А.Солженицын</w:t>
            </w:r>
            <w:proofErr w:type="spellEnd"/>
            <w:r w:rsidRPr="00A17A54">
              <w:rPr>
                <w:rFonts w:eastAsia="Times New Roman" w:cs="Times New Roman"/>
              </w:rPr>
              <w:t xml:space="preserve"> «Архипелаг ГУЛАГ» (главы)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95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«Новая» проза </w:t>
            </w:r>
            <w:proofErr w:type="spellStart"/>
            <w:r w:rsidRPr="00A17A54">
              <w:rPr>
                <w:rFonts w:eastAsia="Times New Roman" w:cs="Times New Roman"/>
              </w:rPr>
              <w:t>В.Шаламова</w:t>
            </w:r>
            <w:proofErr w:type="spellEnd"/>
            <w:r w:rsidRPr="00A17A54">
              <w:rPr>
                <w:rFonts w:eastAsia="Times New Roman" w:cs="Times New Roman"/>
              </w:rPr>
              <w:t>. «Сентенция», «Ожерелье княгини Гагариной». Автобиографическая основа рассказов.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  <w:b/>
              </w:rPr>
              <w:t>«Городская» проза в русской литературе 70 – 80-х годов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A17A54">
        <w:trPr>
          <w:trHeight w:val="273"/>
        </w:trPr>
        <w:tc>
          <w:tcPr>
            <w:tcW w:w="817" w:type="dxa"/>
          </w:tcPr>
          <w:p w:rsidR="00B64000" w:rsidRPr="00A17A54" w:rsidRDefault="00B64000" w:rsidP="00727753">
            <w:pPr>
              <w:keepNext/>
              <w:spacing w:line="276" w:lineRule="auto"/>
              <w:jc w:val="center"/>
              <w:outlineLvl w:val="0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96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after="200" w:line="276" w:lineRule="auto"/>
              <w:rPr>
                <w:rFonts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Ю.Трифонов</w:t>
            </w:r>
            <w:proofErr w:type="spellEnd"/>
            <w:r w:rsidRPr="00A17A54">
              <w:rPr>
                <w:rFonts w:eastAsia="Times New Roman" w:cs="Times New Roman"/>
              </w:rPr>
              <w:t xml:space="preserve"> Столкновение духовных и материальных ценностей в повести «Обмен»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  <w:r w:rsidRPr="00A17A54">
              <w:rPr>
                <w:rFonts w:eastAsia="Times New Roman" w:cs="Times New Roman"/>
                <w:b/>
              </w:rPr>
              <w:t>Литература последнего десятилетия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97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Литературные итоги ХХ века: основные имена и направления. Постмодернизм. Многообразие поэтических течений.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98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 xml:space="preserve">Поэзия </w:t>
            </w:r>
            <w:proofErr w:type="spellStart"/>
            <w:r w:rsidRPr="00A17A54">
              <w:rPr>
                <w:rFonts w:eastAsia="Times New Roman" w:cs="Times New Roman"/>
              </w:rPr>
              <w:t>И.Бродского</w:t>
            </w:r>
            <w:proofErr w:type="spellEnd"/>
            <w:r w:rsidRPr="00A17A54">
              <w:rPr>
                <w:rFonts w:eastAsia="Times New Roman" w:cs="Times New Roman"/>
              </w:rPr>
              <w:t xml:space="preserve">. </w:t>
            </w:r>
            <w:r w:rsidR="00A17A54">
              <w:rPr>
                <w:rFonts w:eastAsia="Times New Roman" w:cs="Times New Roman"/>
                <w:lang w:val="tt-RU"/>
              </w:rPr>
              <w:t>Н</w:t>
            </w:r>
            <w:proofErr w:type="spellStart"/>
            <w:r w:rsidRPr="00A17A54">
              <w:rPr>
                <w:rFonts w:eastAsia="Times New Roman" w:cs="Times New Roman"/>
              </w:rPr>
              <w:t>еобычная</w:t>
            </w:r>
            <w:proofErr w:type="spellEnd"/>
            <w:r w:rsidRPr="00A17A54">
              <w:rPr>
                <w:rFonts w:eastAsia="Times New Roman" w:cs="Times New Roman"/>
              </w:rPr>
              <w:t xml:space="preserve"> трактовка традиционных тем русской и мировой поэзии. Неприятие абсурдного мира и тема одиночества человека в «заселенном пространстве».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99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Т. Толстая «</w:t>
            </w:r>
            <w:proofErr w:type="spellStart"/>
            <w:r w:rsidRPr="00A17A54">
              <w:rPr>
                <w:rFonts w:eastAsia="Times New Roman" w:cs="Times New Roman"/>
              </w:rPr>
              <w:t>Кысь</w:t>
            </w:r>
            <w:proofErr w:type="spellEnd"/>
            <w:r w:rsidRPr="00A17A54">
              <w:rPr>
                <w:rFonts w:eastAsia="Times New Roman" w:cs="Times New Roman"/>
              </w:rPr>
              <w:t>»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  <w:r w:rsidRPr="00A17A54">
              <w:rPr>
                <w:rFonts w:eastAsia="Times New Roman" w:cs="Times New Roman"/>
                <w:b/>
              </w:rPr>
              <w:t>Зарубежная литература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keepNext/>
              <w:spacing w:line="276" w:lineRule="auto"/>
              <w:jc w:val="center"/>
              <w:outlineLvl w:val="0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100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after="200" w:line="276" w:lineRule="auto"/>
              <w:rPr>
                <w:rFonts w:cs="Times New Roman"/>
              </w:rPr>
            </w:pPr>
            <w:r w:rsidRPr="00A17A54">
              <w:rPr>
                <w:rFonts w:eastAsia="Times New Roman" w:cs="Times New Roman"/>
              </w:rPr>
              <w:t xml:space="preserve">Э. </w:t>
            </w:r>
            <w:proofErr w:type="spellStart"/>
            <w:r w:rsidRPr="00A17A54">
              <w:rPr>
                <w:rFonts w:eastAsia="Times New Roman" w:cs="Times New Roman"/>
              </w:rPr>
              <w:t>М.Ремарк</w:t>
            </w:r>
            <w:proofErr w:type="spellEnd"/>
            <w:r w:rsidRPr="00A17A54">
              <w:rPr>
                <w:rFonts w:eastAsia="Times New Roman" w:cs="Times New Roman"/>
              </w:rPr>
              <w:t>. «На Западном фронте без перемен». Тема «потерянного поколения» в романе.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101</w:t>
            </w:r>
          </w:p>
        </w:tc>
        <w:tc>
          <w:tcPr>
            <w:tcW w:w="10773" w:type="dxa"/>
          </w:tcPr>
          <w:p w:rsidR="00B64000" w:rsidRPr="00A17A54" w:rsidRDefault="00B64000" w:rsidP="00727753">
            <w:pPr>
              <w:spacing w:line="276" w:lineRule="auto"/>
              <w:rPr>
                <w:rFonts w:eastAsia="Times New Roman" w:cs="Times New Roman"/>
              </w:rPr>
            </w:pPr>
            <w:proofErr w:type="spellStart"/>
            <w:r w:rsidRPr="00A17A54">
              <w:rPr>
                <w:rFonts w:eastAsia="Times New Roman" w:cs="Times New Roman"/>
              </w:rPr>
              <w:t>Э.Хемингуэй</w:t>
            </w:r>
            <w:proofErr w:type="spellEnd"/>
            <w:r w:rsidRPr="00A17A54">
              <w:rPr>
                <w:rFonts w:eastAsia="Times New Roman" w:cs="Times New Roman"/>
              </w:rPr>
              <w:t xml:space="preserve">. </w:t>
            </w:r>
            <w:r w:rsidR="000B6382">
              <w:rPr>
                <w:rFonts w:eastAsia="Times New Roman" w:cs="Times New Roman"/>
              </w:rPr>
              <w:t>«</w:t>
            </w:r>
            <w:r w:rsidRPr="00A17A54">
              <w:rPr>
                <w:rFonts w:eastAsia="Times New Roman" w:cs="Times New Roman"/>
              </w:rPr>
              <w:t>Прощай оружие» Тема «потерянного поколения» в романе.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  <w:tr w:rsidR="00B64000" w:rsidRPr="00A17A54" w:rsidTr="00027CD3">
        <w:trPr>
          <w:trHeight w:val="270"/>
        </w:trPr>
        <w:tc>
          <w:tcPr>
            <w:tcW w:w="817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</w:rPr>
            </w:pPr>
            <w:r w:rsidRPr="00A17A54">
              <w:rPr>
                <w:rFonts w:eastAsia="Times New Roman" w:cs="Times New Roman"/>
              </w:rPr>
              <w:t>102</w:t>
            </w:r>
          </w:p>
        </w:tc>
        <w:tc>
          <w:tcPr>
            <w:tcW w:w="10773" w:type="dxa"/>
          </w:tcPr>
          <w:p w:rsidR="00B64000" w:rsidRPr="00A17A54" w:rsidRDefault="000B6382" w:rsidP="00727753">
            <w:pPr>
              <w:spacing w:line="276" w:lineRule="auto"/>
              <w:rPr>
                <w:rFonts w:eastAsia="Times New Roman" w:cs="Times New Roman"/>
                <w:b/>
              </w:rPr>
            </w:pPr>
            <w:proofErr w:type="spellStart"/>
            <w:proofErr w:type="gramStart"/>
            <w:r w:rsidRPr="00A17A54">
              <w:rPr>
                <w:rFonts w:eastAsia="Times New Roman" w:cs="Times New Roman"/>
                <w:b/>
              </w:rPr>
              <w:t>Р,р</w:t>
            </w:r>
            <w:proofErr w:type="spellEnd"/>
            <w:r w:rsidRPr="00A17A54">
              <w:rPr>
                <w:rFonts w:eastAsia="Times New Roman" w:cs="Times New Roman"/>
                <w:b/>
              </w:rPr>
              <w:t>.</w:t>
            </w:r>
            <w:proofErr w:type="gramEnd"/>
            <w:r w:rsidRPr="00A17A54">
              <w:rPr>
                <w:rFonts w:eastAsia="Times New Roman" w:cs="Times New Roman"/>
                <w:b/>
              </w:rPr>
              <w:t xml:space="preserve"> </w:t>
            </w:r>
            <w:r w:rsidRPr="00A17A54">
              <w:rPr>
                <w:rFonts w:eastAsia="Times New Roman" w:cs="Times New Roman"/>
              </w:rPr>
              <w:t>Сочинение. «Произведение,</w:t>
            </w:r>
            <w:r>
              <w:rPr>
                <w:rFonts w:eastAsia="Times New Roman" w:cs="Times New Roman"/>
                <w:lang w:val="tt-RU"/>
              </w:rPr>
              <w:t xml:space="preserve"> </w:t>
            </w:r>
            <w:r w:rsidRPr="00A17A54">
              <w:rPr>
                <w:rFonts w:eastAsia="Times New Roman" w:cs="Times New Roman"/>
              </w:rPr>
              <w:t>которое мне понравилось».</w:t>
            </w:r>
          </w:p>
        </w:tc>
        <w:tc>
          <w:tcPr>
            <w:tcW w:w="1701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  <w:tc>
          <w:tcPr>
            <w:tcW w:w="1495" w:type="dxa"/>
          </w:tcPr>
          <w:p w:rsidR="00B64000" w:rsidRPr="00A17A54" w:rsidRDefault="00B64000" w:rsidP="00727753">
            <w:pPr>
              <w:spacing w:line="276" w:lineRule="auto"/>
              <w:jc w:val="center"/>
              <w:rPr>
                <w:rFonts w:eastAsia="Times New Roman" w:cs="Times New Roman"/>
                <w:b/>
              </w:rPr>
            </w:pPr>
          </w:p>
        </w:tc>
      </w:tr>
    </w:tbl>
    <w:p w:rsidR="000F76BA" w:rsidRPr="004C00AA" w:rsidRDefault="000F76BA" w:rsidP="00727753">
      <w:pPr>
        <w:shd w:val="clear" w:color="auto" w:fill="FFFFFF"/>
        <w:autoSpaceDE w:val="0"/>
        <w:autoSpaceDN w:val="0"/>
        <w:adjustRightInd w:val="0"/>
        <w:spacing w:line="276" w:lineRule="auto"/>
        <w:rPr>
          <w:rFonts w:eastAsia="Times New Roman" w:cs="Times New Roman"/>
          <w:color w:val="000000"/>
        </w:rPr>
      </w:pPr>
      <w:bookmarkStart w:id="0" w:name="_GoBack"/>
      <w:bookmarkEnd w:id="0"/>
    </w:p>
    <w:sectPr w:rsidR="000F76BA" w:rsidRPr="004C00AA" w:rsidSect="00FF28EC">
      <w:pgSz w:w="16838" w:h="11906" w:orient="landscape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8E6EBD98"/>
    <w:lvl w:ilvl="0">
      <w:numFmt w:val="bullet"/>
      <w:lvlText w:val="*"/>
      <w:lvlJc w:val="left"/>
    </w:lvl>
  </w:abstractNum>
  <w:abstractNum w:abstractNumId="1" w15:restartNumberingAfterBreak="0">
    <w:nsid w:val="02FB06E5"/>
    <w:multiLevelType w:val="multilevel"/>
    <w:tmpl w:val="7AA47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227CA5"/>
    <w:multiLevelType w:val="multilevel"/>
    <w:tmpl w:val="55EA86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C2446D"/>
    <w:multiLevelType w:val="hybridMultilevel"/>
    <w:tmpl w:val="A09E5A82"/>
    <w:lvl w:ilvl="0" w:tplc="5D528DA2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50F96"/>
    <w:multiLevelType w:val="hybridMultilevel"/>
    <w:tmpl w:val="938C0D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94C3E7E"/>
    <w:multiLevelType w:val="hybridMultilevel"/>
    <w:tmpl w:val="5F1C2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91C55"/>
    <w:multiLevelType w:val="hybridMultilevel"/>
    <w:tmpl w:val="AD80A6C2"/>
    <w:lvl w:ilvl="0" w:tplc="6F56B79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336D2740"/>
    <w:multiLevelType w:val="hybridMultilevel"/>
    <w:tmpl w:val="FDE4B3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513E82"/>
    <w:multiLevelType w:val="multilevel"/>
    <w:tmpl w:val="67386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7D924EB"/>
    <w:multiLevelType w:val="hybridMultilevel"/>
    <w:tmpl w:val="1556F376"/>
    <w:lvl w:ilvl="0" w:tplc="FFFFFFFF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AD2FA4"/>
    <w:multiLevelType w:val="multilevel"/>
    <w:tmpl w:val="DA42C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14116A2"/>
    <w:multiLevelType w:val="hybridMultilevel"/>
    <w:tmpl w:val="F1EA236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7BC9303D"/>
    <w:multiLevelType w:val="hybridMultilevel"/>
    <w:tmpl w:val="191EE4A6"/>
    <w:lvl w:ilvl="0" w:tplc="C0AE45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5"/>
  </w:num>
  <w:num w:numId="5">
    <w:abstractNumId w:val="7"/>
  </w:num>
  <w:num w:numId="6">
    <w:abstractNumId w:val="12"/>
  </w:num>
  <w:num w:numId="7">
    <w:abstractNumId w:val="6"/>
  </w:num>
  <w:num w:numId="8">
    <w:abstractNumId w:val="9"/>
  </w:num>
  <w:num w:numId="9">
    <w:abstractNumId w:val="0"/>
  </w:num>
  <w:num w:numId="10">
    <w:abstractNumId w:val="1"/>
  </w:num>
  <w:num w:numId="11">
    <w:abstractNumId w:val="10"/>
  </w:num>
  <w:num w:numId="12">
    <w:abstractNumId w:val="2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B65"/>
    <w:rsid w:val="00020F48"/>
    <w:rsid w:val="0002711A"/>
    <w:rsid w:val="00027CD3"/>
    <w:rsid w:val="00034A92"/>
    <w:rsid w:val="00041BC1"/>
    <w:rsid w:val="0006601A"/>
    <w:rsid w:val="00075691"/>
    <w:rsid w:val="00093A83"/>
    <w:rsid w:val="000A2C25"/>
    <w:rsid w:val="000B19BF"/>
    <w:rsid w:val="000B6382"/>
    <w:rsid w:val="000C77D7"/>
    <w:rsid w:val="000E26A0"/>
    <w:rsid w:val="000E60F7"/>
    <w:rsid w:val="000F76BA"/>
    <w:rsid w:val="00107662"/>
    <w:rsid w:val="001673E8"/>
    <w:rsid w:val="001773FE"/>
    <w:rsid w:val="001A55AC"/>
    <w:rsid w:val="001B2974"/>
    <w:rsid w:val="001C1AC7"/>
    <w:rsid w:val="00236E6C"/>
    <w:rsid w:val="00296EE9"/>
    <w:rsid w:val="002A74F7"/>
    <w:rsid w:val="002C731E"/>
    <w:rsid w:val="002E3A05"/>
    <w:rsid w:val="002F431D"/>
    <w:rsid w:val="003050DF"/>
    <w:rsid w:val="003262DA"/>
    <w:rsid w:val="00355944"/>
    <w:rsid w:val="00375F1D"/>
    <w:rsid w:val="003923B2"/>
    <w:rsid w:val="003C7BC4"/>
    <w:rsid w:val="003E5485"/>
    <w:rsid w:val="003F7300"/>
    <w:rsid w:val="00412F53"/>
    <w:rsid w:val="00417A67"/>
    <w:rsid w:val="00432025"/>
    <w:rsid w:val="004462A0"/>
    <w:rsid w:val="004466DB"/>
    <w:rsid w:val="004852C4"/>
    <w:rsid w:val="004A6589"/>
    <w:rsid w:val="004B30FD"/>
    <w:rsid w:val="004C00AA"/>
    <w:rsid w:val="004D7476"/>
    <w:rsid w:val="004F14A5"/>
    <w:rsid w:val="00502EAD"/>
    <w:rsid w:val="00517039"/>
    <w:rsid w:val="00524978"/>
    <w:rsid w:val="00532793"/>
    <w:rsid w:val="0055291B"/>
    <w:rsid w:val="005610F0"/>
    <w:rsid w:val="0056643C"/>
    <w:rsid w:val="00574970"/>
    <w:rsid w:val="005E5AD2"/>
    <w:rsid w:val="005E5BFF"/>
    <w:rsid w:val="00615F53"/>
    <w:rsid w:val="00635150"/>
    <w:rsid w:val="00642070"/>
    <w:rsid w:val="00651426"/>
    <w:rsid w:val="006850AA"/>
    <w:rsid w:val="00692474"/>
    <w:rsid w:val="006A20A9"/>
    <w:rsid w:val="006E13F5"/>
    <w:rsid w:val="006E353D"/>
    <w:rsid w:val="006E3A19"/>
    <w:rsid w:val="006F0E19"/>
    <w:rsid w:val="006F2635"/>
    <w:rsid w:val="00702082"/>
    <w:rsid w:val="007175A1"/>
    <w:rsid w:val="00727753"/>
    <w:rsid w:val="00745E62"/>
    <w:rsid w:val="00757FB6"/>
    <w:rsid w:val="00772A1A"/>
    <w:rsid w:val="007813D7"/>
    <w:rsid w:val="00787079"/>
    <w:rsid w:val="007A7C47"/>
    <w:rsid w:val="007B4E70"/>
    <w:rsid w:val="007B61DB"/>
    <w:rsid w:val="0081723B"/>
    <w:rsid w:val="00832284"/>
    <w:rsid w:val="0084776A"/>
    <w:rsid w:val="008C32C0"/>
    <w:rsid w:val="008E1104"/>
    <w:rsid w:val="008E5925"/>
    <w:rsid w:val="008F648C"/>
    <w:rsid w:val="009115DD"/>
    <w:rsid w:val="0092501E"/>
    <w:rsid w:val="009304F9"/>
    <w:rsid w:val="00936C0B"/>
    <w:rsid w:val="0093713D"/>
    <w:rsid w:val="00974CF9"/>
    <w:rsid w:val="009A04D1"/>
    <w:rsid w:val="009A4689"/>
    <w:rsid w:val="009A7B1C"/>
    <w:rsid w:val="00A17A54"/>
    <w:rsid w:val="00A23C70"/>
    <w:rsid w:val="00A33632"/>
    <w:rsid w:val="00A41680"/>
    <w:rsid w:val="00A57009"/>
    <w:rsid w:val="00A71120"/>
    <w:rsid w:val="00A756A5"/>
    <w:rsid w:val="00A9217D"/>
    <w:rsid w:val="00A944C5"/>
    <w:rsid w:val="00AD4815"/>
    <w:rsid w:val="00AE03B4"/>
    <w:rsid w:val="00AF66F8"/>
    <w:rsid w:val="00B0523D"/>
    <w:rsid w:val="00B31055"/>
    <w:rsid w:val="00B40533"/>
    <w:rsid w:val="00B51868"/>
    <w:rsid w:val="00B64000"/>
    <w:rsid w:val="00B9095D"/>
    <w:rsid w:val="00BA15C9"/>
    <w:rsid w:val="00BE03C8"/>
    <w:rsid w:val="00BE3414"/>
    <w:rsid w:val="00BF14BB"/>
    <w:rsid w:val="00BF2ADA"/>
    <w:rsid w:val="00C22975"/>
    <w:rsid w:val="00C25141"/>
    <w:rsid w:val="00C53540"/>
    <w:rsid w:val="00C95240"/>
    <w:rsid w:val="00CA7856"/>
    <w:rsid w:val="00CB5EF6"/>
    <w:rsid w:val="00CC042C"/>
    <w:rsid w:val="00CC0E82"/>
    <w:rsid w:val="00CD49DD"/>
    <w:rsid w:val="00CD7A35"/>
    <w:rsid w:val="00CE3514"/>
    <w:rsid w:val="00D07EAA"/>
    <w:rsid w:val="00D50DA4"/>
    <w:rsid w:val="00DA6C0E"/>
    <w:rsid w:val="00E1704E"/>
    <w:rsid w:val="00E27C1B"/>
    <w:rsid w:val="00E34905"/>
    <w:rsid w:val="00E5080A"/>
    <w:rsid w:val="00E553BB"/>
    <w:rsid w:val="00EB7B65"/>
    <w:rsid w:val="00EC0732"/>
    <w:rsid w:val="00EC4640"/>
    <w:rsid w:val="00ED3852"/>
    <w:rsid w:val="00EF119C"/>
    <w:rsid w:val="00EF212C"/>
    <w:rsid w:val="00EF27BF"/>
    <w:rsid w:val="00EF337E"/>
    <w:rsid w:val="00F060FF"/>
    <w:rsid w:val="00F14ADF"/>
    <w:rsid w:val="00F35CBF"/>
    <w:rsid w:val="00F47BE5"/>
    <w:rsid w:val="00F71989"/>
    <w:rsid w:val="00F9262A"/>
    <w:rsid w:val="00FB1D5A"/>
    <w:rsid w:val="00FD1F50"/>
    <w:rsid w:val="00FF28EC"/>
    <w:rsid w:val="00FF4CEF"/>
    <w:rsid w:val="00FF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46696F-8CB2-45F1-8CF8-36EA7B602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3514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756A5"/>
    <w:pPr>
      <w:keepNext/>
      <w:jc w:val="center"/>
      <w:outlineLvl w:val="0"/>
    </w:pPr>
    <w:rPr>
      <w:rFonts w:ascii="Arial" w:eastAsia="Times New Roman" w:hAnsi="Arial" w:cs="Times New Roman"/>
      <w:sz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56A5"/>
    <w:rPr>
      <w:rFonts w:ascii="Arial" w:eastAsia="Times New Roman" w:hAnsi="Arial" w:cs="Times New Roman"/>
      <w:sz w:val="28"/>
      <w:szCs w:val="24"/>
      <w:lang w:val="x-none" w:eastAsia="x-none"/>
    </w:rPr>
  </w:style>
  <w:style w:type="numbering" w:customStyle="1" w:styleId="11">
    <w:name w:val="Нет списка1"/>
    <w:next w:val="a2"/>
    <w:semiHidden/>
    <w:unhideWhenUsed/>
    <w:rsid w:val="00A756A5"/>
  </w:style>
  <w:style w:type="paragraph" w:styleId="a3">
    <w:name w:val="header"/>
    <w:basedOn w:val="a"/>
    <w:link w:val="a4"/>
    <w:rsid w:val="00A756A5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4">
    <w:name w:val="Верхний колонтитул Знак"/>
    <w:basedOn w:val="a0"/>
    <w:link w:val="a3"/>
    <w:rsid w:val="00A756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A756A5"/>
    <w:pPr>
      <w:tabs>
        <w:tab w:val="center" w:pos="4677"/>
        <w:tab w:val="right" w:pos="9355"/>
      </w:tabs>
    </w:pPr>
    <w:rPr>
      <w:rFonts w:eastAsia="Times New Roman" w:cs="Times New Roman"/>
    </w:rPr>
  </w:style>
  <w:style w:type="character" w:customStyle="1" w:styleId="a6">
    <w:name w:val="Нижний колонтитул Знак"/>
    <w:basedOn w:val="a0"/>
    <w:link w:val="a5"/>
    <w:rsid w:val="00A756A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756A5"/>
  </w:style>
  <w:style w:type="paragraph" w:styleId="a8">
    <w:name w:val="No Spacing"/>
    <w:uiPriority w:val="1"/>
    <w:qFormat/>
    <w:rsid w:val="00A756A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Plain Text"/>
    <w:basedOn w:val="a"/>
    <w:link w:val="aa"/>
    <w:rsid w:val="00A756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a">
    <w:name w:val="Текст Знак"/>
    <w:basedOn w:val="a0"/>
    <w:link w:val="a9"/>
    <w:rsid w:val="00A756A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ab">
    <w:name w:val="List Paragraph"/>
    <w:basedOn w:val="a"/>
    <w:uiPriority w:val="34"/>
    <w:qFormat/>
    <w:rsid w:val="00A756A5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</w:rPr>
  </w:style>
  <w:style w:type="table" w:styleId="-1">
    <w:name w:val="Table Web 1"/>
    <w:basedOn w:val="a1"/>
    <w:rsid w:val="00A756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c">
    <w:name w:val="Table Grid"/>
    <w:basedOn w:val="a1"/>
    <w:uiPriority w:val="59"/>
    <w:rsid w:val="002A74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FD1F5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D1F50"/>
    <w:rPr>
      <w:rFonts w:ascii="Tahoma" w:hAnsi="Tahoma" w:cs="Tahoma"/>
      <w:sz w:val="16"/>
      <w:szCs w:val="16"/>
      <w:lang w:eastAsia="ru-RU"/>
    </w:rPr>
  </w:style>
  <w:style w:type="paragraph" w:styleId="af">
    <w:name w:val="Normal (Web)"/>
    <w:basedOn w:val="a"/>
    <w:uiPriority w:val="99"/>
    <w:semiHidden/>
    <w:unhideWhenUsed/>
    <w:rsid w:val="00FF28EC"/>
    <w:pPr>
      <w:spacing w:before="100" w:beforeAutospacing="1" w:after="100" w:afterAutospacing="1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23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CA151-44C3-431F-8E0E-50F7ACB46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1987</TotalTime>
  <Pages>17</Pages>
  <Words>5268</Words>
  <Characters>30029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RePack by Diakov</cp:lastModifiedBy>
  <cp:revision>48</cp:revision>
  <cp:lastPrinted>2020-11-13T18:13:00Z</cp:lastPrinted>
  <dcterms:created xsi:type="dcterms:W3CDTF">2012-10-04T14:22:00Z</dcterms:created>
  <dcterms:modified xsi:type="dcterms:W3CDTF">2020-11-14T03:40:00Z</dcterms:modified>
</cp:coreProperties>
</file>